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widowControl w:val="0"/>
        <w:ind w:left="4111"/>
        <w:jc w:val="center"/>
        <w:rPr>
          <w:b/>
          <w:bCs/>
          <w:color w:val="0000FF"/>
          <w:sz w:val="28"/>
        </w:rPr>
      </w:pPr>
      <w:r>
        <w:rPr>
          <w:b/>
          <w:bCs/>
          <w:noProof/>
          <w:color w:val="0000FF"/>
          <w:sz w:val="28"/>
        </w:rPr>
        <w:drawing>
          <wp:anchor distT="36576" distB="36576" distL="36576" distR="36576" simplePos="0" relativeHeight="251659264" behindDoc="0" locked="0" layoutInCell="1" allowOverlap="1">
            <wp:simplePos x="0" y="0"/>
            <wp:positionH relativeFrom="column">
              <wp:posOffset>406208</wp:posOffset>
            </wp:positionH>
            <wp:positionV relativeFrom="paragraph">
              <wp:posOffset>-301359</wp:posOffset>
            </wp:positionV>
            <wp:extent cx="1563931" cy="2222205"/>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lum bright="6000"/>
                    </a:blip>
                    <a:srcRect/>
                    <a:stretch>
                      <a:fillRect/>
                    </a:stretch>
                  </pic:blipFill>
                  <pic:spPr bwMode="auto">
                    <a:xfrm>
                      <a:off x="0" y="0"/>
                      <a:ext cx="1563931" cy="2222205"/>
                    </a:xfrm>
                    <a:prstGeom prst="rect">
                      <a:avLst/>
                    </a:prstGeom>
                    <a:noFill/>
                    <a:ln w="9525" algn="in">
                      <a:noFill/>
                      <a:miter lim="800000"/>
                      <a:headEnd/>
                      <a:tailEnd/>
                    </a:ln>
                    <a:effectLst/>
                  </pic:spPr>
                </pic:pic>
              </a:graphicData>
            </a:graphic>
          </wp:anchor>
        </w:drawing>
      </w:r>
      <w:r>
        <w:rPr>
          <w:b/>
          <w:bCs/>
          <w:noProof/>
          <w:color w:val="0000FF"/>
          <w:sz w:val="28"/>
        </w:rPr>
        <w:drawing>
          <wp:anchor distT="36576" distB="36576" distL="36576" distR="36576" simplePos="0" relativeHeight="251658240" behindDoc="0" locked="0" layoutInCell="1" allowOverlap="1">
            <wp:simplePos x="0" y="0"/>
            <wp:positionH relativeFrom="column">
              <wp:posOffset>-1071880</wp:posOffset>
            </wp:positionH>
            <wp:positionV relativeFrom="paragraph">
              <wp:posOffset>-301625</wp:posOffset>
            </wp:positionV>
            <wp:extent cx="1520825" cy="2216150"/>
            <wp:effectExtent l="19050" t="0" r="317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lum bright="6000"/>
                    </a:blip>
                    <a:srcRect/>
                    <a:stretch>
                      <a:fillRect/>
                    </a:stretch>
                  </pic:blipFill>
                  <pic:spPr bwMode="auto">
                    <a:xfrm>
                      <a:off x="0" y="0"/>
                      <a:ext cx="1520825" cy="2216150"/>
                    </a:xfrm>
                    <a:prstGeom prst="rect">
                      <a:avLst/>
                    </a:prstGeom>
                    <a:noFill/>
                    <a:ln w="9525" algn="in">
                      <a:noFill/>
                      <a:miter lim="800000"/>
                      <a:headEnd/>
                      <a:tailEnd/>
                    </a:ln>
                    <a:effectLst/>
                  </pic:spPr>
                </pic:pic>
              </a:graphicData>
            </a:graphic>
          </wp:anchor>
        </w:drawing>
      </w:r>
      <w:r>
        <w:rPr>
          <w:b/>
          <w:bCs/>
          <w:color w:val="0000FF"/>
          <w:sz w:val="28"/>
        </w:rPr>
        <w:t xml:space="preserve">ВЕРХНЯДЗВІНСКАЯ </w:t>
      </w:r>
    </w:p>
    <w:p>
      <w:pPr>
        <w:widowControl w:val="0"/>
        <w:ind w:left="4111"/>
        <w:jc w:val="center"/>
        <w:rPr>
          <w:b/>
          <w:bCs/>
          <w:color w:val="0000FF"/>
          <w:sz w:val="28"/>
        </w:rPr>
      </w:pPr>
      <w:r>
        <w:rPr>
          <w:b/>
          <w:bCs/>
          <w:color w:val="0000FF"/>
          <w:sz w:val="28"/>
        </w:rPr>
        <w:t xml:space="preserve">ЦЭНТРАЛЬНАЯ РАЁННАЯ </w:t>
      </w:r>
    </w:p>
    <w:p>
      <w:pPr>
        <w:widowControl w:val="0"/>
        <w:ind w:left="4111"/>
        <w:jc w:val="center"/>
        <w:rPr>
          <w:b/>
          <w:bCs/>
          <w:color w:val="0000FF"/>
          <w:sz w:val="28"/>
        </w:rPr>
      </w:pPr>
      <w:proofErr w:type="gramStart"/>
      <w:r>
        <w:rPr>
          <w:b/>
          <w:bCs/>
          <w:color w:val="0000FF"/>
          <w:sz w:val="28"/>
        </w:rPr>
        <w:t>Б</w:t>
      </w:r>
      <w:proofErr w:type="gramEnd"/>
      <w:r>
        <w:rPr>
          <w:b/>
          <w:bCs/>
          <w:color w:val="0000FF"/>
          <w:sz w:val="28"/>
        </w:rPr>
        <w:t xml:space="preserve">ІБЛІЯТЭКА </w:t>
      </w:r>
      <w:proofErr w:type="spellStart"/>
      <w:r>
        <w:rPr>
          <w:b/>
          <w:bCs/>
          <w:color w:val="0000FF"/>
          <w:sz w:val="28"/>
        </w:rPr>
        <w:t>імя</w:t>
      </w:r>
      <w:proofErr w:type="spellEnd"/>
      <w:r>
        <w:rPr>
          <w:b/>
          <w:bCs/>
          <w:color w:val="0000FF"/>
          <w:sz w:val="28"/>
        </w:rPr>
        <w:t xml:space="preserve">  Т. ХАДКЕВ</w:t>
      </w:r>
      <w:r>
        <w:rPr>
          <w:b/>
          <w:bCs/>
          <w:color w:val="0000FF"/>
          <w:sz w:val="28"/>
          <w:lang w:val="be-BY"/>
        </w:rPr>
        <w:t>ІЧА</w:t>
      </w:r>
    </w:p>
    <w:p>
      <w:pPr>
        <w:ind w:left="4111"/>
      </w:pPr>
    </w:p>
    <w:p>
      <w:pPr>
        <w:widowControl w:val="0"/>
        <w:jc w:val="center"/>
      </w:pPr>
      <w:r>
        <w:rPr>
          <w:color w:val="auto"/>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218.5pt;margin-top:185.65pt;width:226.8pt;height:141.75pt;z-index:251664384;mso-wrap-distance-left:2.88pt;mso-wrap-distance-top:2.88pt;mso-wrap-distance-right:2.88pt;mso-wrap-distance-bottom:2.88pt" fillcolor="#9400ed" strokecolor="#eaeaea" strokeweight="1pt" o:cliptowrap="t">
            <v:fill color2="blue" angle="-90" colors="0 #a603ab;13763f #0819fb;22938f #1a8d48;34079f yellow;47841f #ee3f17;57672f #e81766;1 #a603ab" method="none" type="gradient"/>
            <v:stroke>
              <o:left v:ext="view" color="black [0]"/>
              <o:top v:ext="view" color="black [0]"/>
              <o:right v:ext="view" color="black [0]"/>
              <o:bottom v:ext="view" color="black [0]"/>
              <o:column v:ext="view" color="black [0]"/>
            </v:stroke>
            <v:shadow on="t" type="perspective" color="silver" opacity="52429f" origin="-.5,.5" matrix=",46340f,,.5,,-4768371582e-16"/>
            <v:textpath style="font-family:&quot;Bookman Old Style&quot;;font-size:14pt;font-weight:bold;v-text-kern:t" trim="t" fitpath="t" string="Верхнядзвінскі &#10;край"/>
          </v:shape>
        </w:pict>
      </w:r>
      <w:r>
        <w:rPr>
          <w:color w:val="auto"/>
          <w:kern w:val="0"/>
          <w:sz w:val="24"/>
          <w:szCs w:val="24"/>
        </w:rPr>
        <w:pict>
          <v:shape id="_x0000_s1050" type="#_x0000_t136" style="position:absolute;left:0;text-align:left;margin-left:229.55pt;margin-top:468.7pt;width:204.1pt;height:39.95pt;z-index:251665408;mso-wrap-distance-left:2.88pt;mso-wrap-distance-top:2.88pt;mso-wrap-distance-right:2.88pt;mso-wrap-distance-bottom:2.88pt" fillcolor="blue" stroked="f" o:cliptowrap="t">
            <v:stroke>
              <o:left v:ext="view" color="black [0]"/>
              <o:top v:ext="view" color="black [0]"/>
              <o:right v:ext="view" color="black [0]"/>
              <o:bottom v:ext="view" color="black [0]"/>
              <o:column v:ext="view" color="black [0]"/>
            </v:stroke>
            <v:shadow color="#868686"/>
            <v:textpath style="font-family:&quot;Arial Black&quot;;font-size:14pt;v-text-kern:t" trim="t" fitpath="t" string="каляндар-штогоднік"/>
          </v:shape>
        </w:pict>
      </w:r>
      <w:r>
        <w:rPr>
          <w:color w:val="auto"/>
          <w:kern w:val="0"/>
          <w:sz w:val="24"/>
          <w:szCs w:val="24"/>
        </w:rPr>
        <w:pict>
          <v:shape id="_x0000_s1051" type="#_x0000_t136" style="position:absolute;left:0;text-align:left;margin-left:276.3pt;margin-top:583.4pt;width:113.4pt;height:28.35pt;z-index:251666432;mso-wrap-distance-left:2.88pt;mso-wrap-distance-top:2.88pt;mso-wrap-distance-right:2.88pt;mso-wrap-distance-bottom:2.88pt" fillcolor="blue" strokecolor="white" strokeweight="1.5pt" o:cliptowrap="t">
            <v:stroke>
              <o:left v:ext="view" color="black [0]"/>
              <o:top v:ext="view" color="black [0]"/>
              <o:right v:ext="view" color="black [0]"/>
              <o:bottom v:ext="view" color="black [0]"/>
              <o:column v:ext="view" color="black [0]"/>
            </v:stroke>
            <v:shadow on="t" color="#900"/>
            <v:textpath style="font-family:&quot;Impact&quot;;font-size:14pt;v-text-kern:t" trim="t" fitpath="t" string="2015"/>
          </v:shape>
        </w:pict>
      </w:r>
      <w:r>
        <w:rPr>
          <w:noProof/>
          <w:color w:val="auto"/>
          <w:kern w:val="0"/>
          <w:sz w:val="24"/>
          <w:szCs w:val="24"/>
        </w:rPr>
        <w:drawing>
          <wp:anchor distT="36576" distB="36576" distL="36576" distR="36576" simplePos="0" relativeHeight="251661312" behindDoc="0" locked="0" layoutInCell="1" allowOverlap="1">
            <wp:simplePos x="0" y="0"/>
            <wp:positionH relativeFrom="column">
              <wp:posOffset>-1082040</wp:posOffset>
            </wp:positionH>
            <wp:positionV relativeFrom="paragraph">
              <wp:posOffset>3298190</wp:posOffset>
            </wp:positionV>
            <wp:extent cx="3006090" cy="1977390"/>
            <wp:effectExtent l="19050" t="0" r="3810" b="0"/>
            <wp:wrapNone/>
            <wp:docPr id="22" name="Рисунок 22"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tImage"/>
                    <pic:cNvPicPr>
                      <a:picLocks noChangeAspect="1" noChangeArrowheads="1"/>
                    </pic:cNvPicPr>
                  </pic:nvPicPr>
                  <pic:blipFill>
                    <a:blip r:embed="rId9" cstate="print">
                      <a:lum bright="6000"/>
                    </a:blip>
                    <a:srcRect/>
                    <a:stretch>
                      <a:fillRect/>
                    </a:stretch>
                  </pic:blipFill>
                  <pic:spPr bwMode="auto">
                    <a:xfrm>
                      <a:off x="0" y="0"/>
                      <a:ext cx="3006090" cy="1977390"/>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62336" behindDoc="0" locked="0" layoutInCell="1" allowOverlap="1">
            <wp:simplePos x="0" y="0"/>
            <wp:positionH relativeFrom="column">
              <wp:posOffset>-1071880</wp:posOffset>
            </wp:positionH>
            <wp:positionV relativeFrom="paragraph">
              <wp:posOffset>5275580</wp:posOffset>
            </wp:positionV>
            <wp:extent cx="3024505" cy="1966595"/>
            <wp:effectExtent l="19050" t="0" r="444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lum bright="6000"/>
                    </a:blip>
                    <a:srcRect r="1950"/>
                    <a:stretch>
                      <a:fillRect/>
                    </a:stretch>
                  </pic:blipFill>
                  <pic:spPr bwMode="auto">
                    <a:xfrm>
                      <a:off x="0" y="0"/>
                      <a:ext cx="3024505" cy="1966595"/>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57216" behindDoc="0" locked="0" layoutInCell="1" allowOverlap="1">
            <wp:simplePos x="0" y="0"/>
            <wp:positionH relativeFrom="column">
              <wp:posOffset>-1071880</wp:posOffset>
            </wp:positionH>
            <wp:positionV relativeFrom="paragraph">
              <wp:posOffset>1160780</wp:posOffset>
            </wp:positionV>
            <wp:extent cx="3021330" cy="2136775"/>
            <wp:effectExtent l="19050" t="0" r="762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lum bright="6000" contrast="6000"/>
                    </a:blip>
                    <a:srcRect/>
                    <a:stretch>
                      <a:fillRect/>
                    </a:stretch>
                  </pic:blipFill>
                  <pic:spPr bwMode="auto">
                    <a:xfrm>
                      <a:off x="0" y="0"/>
                      <a:ext cx="3021330" cy="2136775"/>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60288" behindDoc="0" locked="0" layoutInCell="1" allowOverlap="1">
            <wp:simplePos x="0" y="0"/>
            <wp:positionH relativeFrom="column">
              <wp:posOffset>-1050688</wp:posOffset>
            </wp:positionH>
            <wp:positionV relativeFrom="paragraph">
              <wp:posOffset>7243209</wp:posOffset>
            </wp:positionV>
            <wp:extent cx="2985519" cy="2222205"/>
            <wp:effectExtent l="19050" t="0" r="5331"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lum bright="6000" contrast="6000"/>
                    </a:blip>
                    <a:srcRect/>
                    <a:stretch>
                      <a:fillRect/>
                    </a:stretch>
                  </pic:blipFill>
                  <pic:spPr bwMode="auto">
                    <a:xfrm>
                      <a:off x="0" y="0"/>
                      <a:ext cx="2985519" cy="2222205"/>
                    </a:xfrm>
                    <a:prstGeom prst="rect">
                      <a:avLst/>
                    </a:prstGeom>
                    <a:noFill/>
                    <a:ln w="9525" algn="in">
                      <a:noFill/>
                      <a:miter lim="800000"/>
                      <a:headEnd/>
                      <a:tailEnd/>
                    </a:ln>
                    <a:effectLst/>
                  </pic:spPr>
                </pic:pic>
              </a:graphicData>
            </a:graphic>
          </wp:anchor>
        </w:drawing>
      </w:r>
      <w:r>
        <w:br w:type="page"/>
      </w:r>
    </w:p>
    <w:p>
      <w:pPr>
        <w:widowControl w:val="0"/>
        <w:jc w:val="center"/>
        <w:rPr>
          <w:b/>
          <w:bCs/>
          <w:color w:val="0000FF"/>
        </w:rPr>
      </w:pPr>
    </w:p>
    <w:p>
      <w:pPr>
        <w:widowControl w:val="0"/>
        <w:rPr>
          <w:sz w:val="18"/>
        </w:rPr>
      </w:pPr>
      <w:r>
        <w:t> </w:t>
      </w:r>
    </w:p>
    <w:p>
      <w:pPr>
        <w:spacing w:after="200" w:line="276" w:lineRule="auto"/>
      </w:pPr>
    </w:p>
    <w:p>
      <w:r>
        <w:rPr>
          <w:color w:val="auto"/>
          <w:kern w:val="0"/>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margin-left:33pt;margin-top:-45.85pt;width:359.35pt;height:119pt;z-index:251663360;mso-wrap-style:none" fillcolor="#c2d69b" strokecolor="#c2d69b" strokeweight="1pt" o:cliptowrap="t">
            <v:fill color2="#eaf1dd" angle="-45" focus="-50%" type="gradient"/>
            <v:shadow on="t" type="perspective" color="#4e6128" opacity=".5" offset="1pt" offset2="-3pt"/>
            <v:textbox style="mso-next-textbox:#_x0000_s1026">
              <w:txbxContent>
                <w:p>
                  <w:pPr>
                    <w:widowControl w:val="0"/>
                    <w:spacing w:after="200" w:line="273" w:lineRule="auto"/>
                    <w:jc w:val="center"/>
                  </w:pPr>
                  <w:r>
                    <w:rPr>
                      <w:color w:val="auto"/>
                      <w:kern w:val="0"/>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317.3pt;height:51.9pt;mso-position-horizontal:left;mso-position-horizontal-relative:margin;mso-position-vertical:top;mso-position-vertical-relative:margin" strokecolor="yellow" o:cliptowrap="t">
                        <v:fill r:id="rId13" o:title="" type="tile"/>
                        <v:shadow on="t" opacity=".5" offset="-6pt,-6pt"/>
                        <v:textpath style="font-family:&quot;Arial Black&quot;;font-size:20pt;font-weight:bold;font-style:italic;v-text-kern:t" trim="t" fitpath="t" xscale="f" string="У 2015 годзе спаўняецца:"/>
                        <o:lock v:ext="edit" ungrouping="t" grouping="t"/>
                      </v:shape>
                    </w:pict>
                  </w:r>
                </w:p>
              </w:txbxContent>
            </v:textbox>
          </v:shape>
        </w:pict>
      </w:r>
    </w:p>
    <w:p/>
    <w:p/>
    <w:p/>
    <w:p/>
    <w:p/>
    <w:p/>
    <w:p/>
    <w:p/>
    <w:p>
      <w:pPr>
        <w:pStyle w:val="1"/>
        <w:widowControl w:val="0"/>
        <w:ind w:left="-851"/>
        <w:jc w:val="both"/>
        <w:rPr>
          <w:b/>
          <w:bCs/>
          <w:iCs/>
          <w:sz w:val="28"/>
          <w:szCs w:val="28"/>
          <w:lang w:val="be-BY"/>
        </w:rPr>
      </w:pPr>
      <w:r>
        <w:rPr>
          <w:rFonts w:ascii="Wingdings" w:hAnsi="Wingdings"/>
          <w:sz w:val="32"/>
          <w:szCs w:val="32"/>
          <w:lang w:val="en-US"/>
        </w:rPr>
        <w:t></w:t>
      </w:r>
      <w:r>
        <w:rPr>
          <w:rFonts w:ascii="Wingdings" w:hAnsi="Wingdings"/>
          <w:sz w:val="32"/>
          <w:szCs w:val="32"/>
        </w:rPr>
        <w:tab/>
      </w:r>
      <w:r>
        <w:rPr>
          <w:b/>
          <w:bCs/>
          <w:sz w:val="28"/>
          <w:szCs w:val="28"/>
        </w:rPr>
        <w:t>80</w:t>
      </w:r>
      <w:r>
        <w:rPr>
          <w:sz w:val="28"/>
          <w:szCs w:val="28"/>
        </w:rPr>
        <w:t xml:space="preserve"> </w:t>
      </w:r>
      <w:r>
        <w:rPr>
          <w:sz w:val="28"/>
          <w:szCs w:val="28"/>
          <w:lang w:val="be-BY"/>
        </w:rPr>
        <w:t xml:space="preserve">гадоў - з дня заснавання (1935) </w:t>
      </w:r>
      <w:r>
        <w:rPr>
          <w:b/>
          <w:bCs/>
          <w:iCs/>
          <w:color w:val="0070C0"/>
          <w:sz w:val="28"/>
          <w:szCs w:val="28"/>
          <w:lang w:val="be-BY"/>
        </w:rPr>
        <w:t>Бігосаўскага сельскага Савета</w:t>
      </w:r>
    </w:p>
    <w:p>
      <w:pPr>
        <w:pStyle w:val="1"/>
        <w:widowControl w:val="0"/>
        <w:ind w:left="-851"/>
        <w:jc w:val="both"/>
        <w:rPr>
          <w:b/>
          <w:bCs/>
          <w:iCs/>
          <w:sz w:val="28"/>
          <w:szCs w:val="28"/>
          <w:lang w:val="be-BY"/>
        </w:rPr>
      </w:pPr>
      <w:r>
        <w:rPr>
          <w:rFonts w:ascii="Wingdings" w:hAnsi="Wingdings"/>
          <w:sz w:val="28"/>
          <w:szCs w:val="28"/>
          <w:lang w:val="en-US"/>
        </w:rPr>
        <w:t></w:t>
      </w:r>
      <w:r>
        <w:rPr>
          <w:rFonts w:ascii="Wingdings" w:hAnsi="Wingdings"/>
          <w:sz w:val="28"/>
          <w:szCs w:val="28"/>
        </w:rPr>
        <w:tab/>
      </w:r>
      <w:r>
        <w:rPr>
          <w:b/>
          <w:bCs/>
          <w:sz w:val="28"/>
          <w:szCs w:val="28"/>
          <w:lang w:val="be-BY"/>
        </w:rPr>
        <w:t xml:space="preserve">95 </w:t>
      </w:r>
      <w:r>
        <w:rPr>
          <w:sz w:val="28"/>
          <w:szCs w:val="28"/>
          <w:lang w:val="be-BY"/>
        </w:rPr>
        <w:t>гадоў - з дня заснавання (1920</w:t>
      </w:r>
      <w:proofErr w:type="gramStart"/>
      <w:r>
        <w:rPr>
          <w:sz w:val="28"/>
          <w:szCs w:val="28"/>
          <w:lang w:val="be-BY"/>
        </w:rPr>
        <w:t>)</w:t>
      </w:r>
      <w:r>
        <w:rPr>
          <w:b/>
          <w:bCs/>
          <w:iCs/>
          <w:color w:val="0070C0"/>
          <w:sz w:val="28"/>
          <w:szCs w:val="28"/>
          <w:lang w:val="be-BY"/>
        </w:rPr>
        <w:t>Боркавіцкага</w:t>
      </w:r>
      <w:proofErr w:type="gramEnd"/>
      <w:r>
        <w:rPr>
          <w:b/>
          <w:bCs/>
          <w:iCs/>
          <w:color w:val="0070C0"/>
          <w:sz w:val="28"/>
          <w:szCs w:val="28"/>
          <w:lang w:val="be-BY"/>
        </w:rPr>
        <w:t xml:space="preserve"> сельскага Савета</w:t>
      </w:r>
    </w:p>
    <w:p>
      <w:pPr>
        <w:pStyle w:val="1"/>
        <w:widowControl w:val="0"/>
        <w:ind w:left="-851"/>
        <w:jc w:val="both"/>
        <w:rPr>
          <w:b/>
          <w:bCs/>
          <w:iCs/>
          <w:sz w:val="28"/>
          <w:szCs w:val="28"/>
          <w:lang w:val="be-BY"/>
        </w:rPr>
      </w:pPr>
      <w:r>
        <w:rPr>
          <w:rFonts w:ascii="Wingdings" w:hAnsi="Wingdings"/>
          <w:bCs/>
          <w:sz w:val="28"/>
          <w:szCs w:val="28"/>
          <w:lang w:val="en-US"/>
        </w:rPr>
        <w:t></w:t>
      </w:r>
      <w:r>
        <w:rPr>
          <w:rFonts w:ascii="Wingdings" w:hAnsi="Wingdings"/>
          <w:bCs/>
          <w:sz w:val="28"/>
          <w:szCs w:val="28"/>
        </w:rPr>
        <w:tab/>
      </w:r>
      <w:r>
        <w:rPr>
          <w:b/>
          <w:bCs/>
          <w:sz w:val="28"/>
          <w:szCs w:val="28"/>
          <w:lang w:val="be-BY"/>
        </w:rPr>
        <w:t xml:space="preserve">85 </w:t>
      </w:r>
      <w:r>
        <w:rPr>
          <w:sz w:val="28"/>
          <w:szCs w:val="28"/>
          <w:lang w:val="be-BY"/>
        </w:rPr>
        <w:t xml:space="preserve">гадоў - з дня заснавання (1930) </w:t>
      </w:r>
      <w:r>
        <w:rPr>
          <w:b/>
          <w:bCs/>
          <w:iCs/>
          <w:color w:val="0070C0"/>
          <w:sz w:val="28"/>
          <w:szCs w:val="28"/>
          <w:lang w:val="be-BY"/>
        </w:rPr>
        <w:t>Дзёрнавіцкага сельскага Савета</w:t>
      </w:r>
    </w:p>
    <w:p>
      <w:pPr>
        <w:pStyle w:val="1"/>
        <w:widowControl w:val="0"/>
        <w:ind w:left="-851"/>
        <w:jc w:val="both"/>
        <w:rPr>
          <w:b/>
          <w:bCs/>
          <w:iCs/>
          <w:color w:val="0070C0"/>
          <w:sz w:val="28"/>
          <w:szCs w:val="28"/>
          <w:lang w:val="be-BY"/>
        </w:rPr>
      </w:pPr>
      <w:r>
        <w:rPr>
          <w:rFonts w:ascii="Wingdings" w:hAnsi="Wingdings"/>
          <w:bCs/>
          <w:sz w:val="28"/>
          <w:szCs w:val="28"/>
          <w:lang w:val="en-US"/>
        </w:rPr>
        <w:t></w:t>
      </w:r>
      <w:r>
        <w:rPr>
          <w:rFonts w:ascii="Wingdings" w:hAnsi="Wingdings"/>
          <w:bCs/>
          <w:sz w:val="28"/>
          <w:szCs w:val="28"/>
          <w:lang w:val="be-BY"/>
        </w:rPr>
        <w:tab/>
      </w:r>
      <w:r>
        <w:rPr>
          <w:b/>
          <w:bCs/>
          <w:sz w:val="28"/>
          <w:szCs w:val="28"/>
          <w:lang w:val="be-BY"/>
        </w:rPr>
        <w:t xml:space="preserve">55 </w:t>
      </w:r>
      <w:r>
        <w:rPr>
          <w:sz w:val="28"/>
          <w:szCs w:val="28"/>
          <w:lang w:val="be-BY"/>
        </w:rPr>
        <w:t xml:space="preserve">гадоў   -   з   дня   адкрыцця (1960)   </w:t>
      </w:r>
      <w:r>
        <w:rPr>
          <w:b/>
          <w:bCs/>
          <w:iCs/>
          <w:color w:val="0070C0"/>
          <w:sz w:val="28"/>
          <w:szCs w:val="28"/>
          <w:lang w:val="be-BY"/>
        </w:rPr>
        <w:t>музея краязнаўства ў СШ № 2</w:t>
      </w:r>
    </w:p>
    <w:p>
      <w:pPr>
        <w:pStyle w:val="1"/>
        <w:widowControl w:val="0"/>
        <w:ind w:left="-851"/>
        <w:jc w:val="both"/>
        <w:rPr>
          <w:b/>
          <w:bCs/>
          <w:iCs/>
          <w:color w:val="0070C0"/>
          <w:sz w:val="28"/>
          <w:szCs w:val="28"/>
          <w:lang w:val="be-BY"/>
        </w:rPr>
      </w:pPr>
      <w:r>
        <w:rPr>
          <w:rFonts w:ascii="Wingdings" w:hAnsi="Wingdings"/>
          <w:bCs/>
          <w:sz w:val="28"/>
          <w:szCs w:val="28"/>
          <w:lang w:val="en-US"/>
        </w:rPr>
        <w:t></w:t>
      </w:r>
      <w:r>
        <w:rPr>
          <w:rFonts w:ascii="Wingdings" w:hAnsi="Wingdings"/>
          <w:bCs/>
          <w:sz w:val="28"/>
          <w:szCs w:val="28"/>
        </w:rPr>
        <w:tab/>
      </w:r>
      <w:r>
        <w:rPr>
          <w:b/>
          <w:bCs/>
          <w:sz w:val="28"/>
          <w:szCs w:val="28"/>
          <w:lang w:val="be-BY"/>
        </w:rPr>
        <w:t xml:space="preserve">50 </w:t>
      </w:r>
      <w:r>
        <w:rPr>
          <w:sz w:val="28"/>
          <w:szCs w:val="28"/>
          <w:lang w:val="be-BY"/>
        </w:rPr>
        <w:t xml:space="preserve">гадоў - з дня заснавання (1965) </w:t>
      </w:r>
      <w:r>
        <w:rPr>
          <w:b/>
          <w:bCs/>
          <w:iCs/>
          <w:color w:val="0070C0"/>
          <w:sz w:val="28"/>
          <w:szCs w:val="28"/>
          <w:lang w:val="be-BY"/>
        </w:rPr>
        <w:t>літаратурнага аб'яднання "Дзвінскія заранкі"</w:t>
      </w:r>
    </w:p>
    <w:p>
      <w:pPr>
        <w:pStyle w:val="1"/>
        <w:widowControl w:val="0"/>
        <w:ind w:left="-851"/>
        <w:jc w:val="both"/>
        <w:rPr>
          <w:b/>
          <w:bCs/>
          <w:iCs/>
          <w:color w:val="0070C0"/>
          <w:sz w:val="28"/>
          <w:szCs w:val="28"/>
          <w:lang w:val="be-BY"/>
        </w:rPr>
      </w:pPr>
      <w:r>
        <w:rPr>
          <w:rFonts w:ascii="Wingdings" w:hAnsi="Wingdings"/>
          <w:bCs/>
          <w:sz w:val="32"/>
          <w:szCs w:val="32"/>
          <w:lang w:val="en-US"/>
        </w:rPr>
        <w:t></w:t>
      </w:r>
      <w:r>
        <w:rPr>
          <w:rFonts w:ascii="Wingdings" w:hAnsi="Wingdings"/>
          <w:bCs/>
          <w:sz w:val="32"/>
          <w:szCs w:val="32"/>
        </w:rPr>
        <w:tab/>
      </w:r>
      <w:r>
        <w:rPr>
          <w:b/>
          <w:bCs/>
          <w:sz w:val="28"/>
          <w:szCs w:val="28"/>
          <w:lang w:val="be-BY"/>
        </w:rPr>
        <w:t xml:space="preserve">70  </w:t>
      </w:r>
      <w:r>
        <w:rPr>
          <w:sz w:val="28"/>
          <w:szCs w:val="28"/>
          <w:lang w:val="be-BY"/>
        </w:rPr>
        <w:t xml:space="preserve">гадоў  -  з дня  заснавання (1945)  </w:t>
      </w:r>
      <w:r>
        <w:rPr>
          <w:b/>
          <w:bCs/>
          <w:iCs/>
          <w:color w:val="0070C0"/>
          <w:sz w:val="28"/>
          <w:szCs w:val="28"/>
          <w:lang w:val="be-BY"/>
        </w:rPr>
        <w:t>пажарна- аварыйна выратавальнага атрада</w:t>
      </w:r>
    </w:p>
    <w:p>
      <w:pPr>
        <w:pStyle w:val="1"/>
        <w:widowControl w:val="0"/>
        <w:ind w:left="-851" w:right="15"/>
        <w:jc w:val="both"/>
        <w:rPr>
          <w:b/>
          <w:bCs/>
          <w:i/>
          <w:iCs/>
          <w:sz w:val="28"/>
          <w:szCs w:val="28"/>
          <w:lang w:val="be-BY"/>
        </w:rPr>
      </w:pPr>
      <w:r>
        <w:rPr>
          <w:rFonts w:ascii="Wingdings" w:hAnsi="Wingdings"/>
          <w:bCs/>
          <w:sz w:val="32"/>
          <w:szCs w:val="32"/>
          <w:lang w:val="en-US"/>
        </w:rPr>
        <w:t></w:t>
      </w:r>
      <w:r>
        <w:rPr>
          <w:rFonts w:ascii="Wingdings" w:hAnsi="Wingdings"/>
          <w:bCs/>
          <w:sz w:val="32"/>
          <w:szCs w:val="32"/>
          <w:lang w:val="be-BY"/>
        </w:rPr>
        <w:tab/>
      </w:r>
      <w:r>
        <w:rPr>
          <w:b/>
          <w:bCs/>
          <w:sz w:val="28"/>
          <w:szCs w:val="28"/>
          <w:lang w:val="be-BY"/>
        </w:rPr>
        <w:t xml:space="preserve">45 </w:t>
      </w:r>
      <w:r>
        <w:rPr>
          <w:sz w:val="28"/>
          <w:szCs w:val="28"/>
          <w:lang w:val="be-BY"/>
        </w:rPr>
        <w:t xml:space="preserve">гадоў - з дня адкрыцця (1970) </w:t>
      </w:r>
      <w:r>
        <w:rPr>
          <w:b/>
          <w:bCs/>
          <w:color w:val="0070C0"/>
          <w:sz w:val="28"/>
          <w:szCs w:val="28"/>
          <w:lang w:val="be-BY"/>
        </w:rPr>
        <w:t>УЗ “Верхнядзвінская ЦРБ”</w:t>
      </w:r>
    </w:p>
    <w:p>
      <w:pPr>
        <w:pStyle w:val="1"/>
        <w:widowControl w:val="0"/>
        <w:ind w:left="-851"/>
        <w:jc w:val="both"/>
        <w:rPr>
          <w:rFonts w:ascii="Cambria" w:hAnsi="Cambria"/>
          <w:b/>
          <w:bCs/>
          <w:color w:val="0070C0"/>
          <w:sz w:val="32"/>
          <w:szCs w:val="32"/>
          <w:lang w:val="be-BY"/>
        </w:rPr>
      </w:pPr>
      <w:r>
        <w:rPr>
          <w:rFonts w:ascii="Wingdings" w:hAnsi="Wingdings"/>
          <w:bCs/>
          <w:sz w:val="32"/>
          <w:szCs w:val="32"/>
          <w:lang w:val="en-US"/>
        </w:rPr>
        <w:t></w:t>
      </w:r>
      <w:r>
        <w:rPr>
          <w:rFonts w:ascii="Wingdings" w:hAnsi="Wingdings"/>
          <w:bCs/>
          <w:sz w:val="32"/>
          <w:szCs w:val="32"/>
        </w:rPr>
        <w:tab/>
      </w:r>
      <w:r>
        <w:rPr>
          <w:b/>
          <w:bCs/>
          <w:sz w:val="28"/>
          <w:szCs w:val="28"/>
          <w:lang w:val="be-BY"/>
        </w:rPr>
        <w:t xml:space="preserve">30 </w:t>
      </w:r>
      <w:r>
        <w:rPr>
          <w:sz w:val="28"/>
          <w:szCs w:val="28"/>
          <w:lang w:val="be-BY"/>
        </w:rPr>
        <w:t xml:space="preserve">гадоў - таму пабудаваны (1985) </w:t>
      </w:r>
      <w:r>
        <w:rPr>
          <w:b/>
          <w:bCs/>
          <w:iCs/>
          <w:color w:val="0070C0"/>
          <w:sz w:val="28"/>
          <w:szCs w:val="28"/>
          <w:lang w:val="be-BY"/>
        </w:rPr>
        <w:t>спартыўны комплекс у г. Верхнядзвінску</w:t>
      </w:r>
    </w:p>
    <w:p>
      <w:pPr>
        <w:pStyle w:val="1"/>
        <w:widowControl w:val="0"/>
        <w:ind w:left="-851"/>
        <w:jc w:val="both"/>
        <w:rPr>
          <w:b/>
          <w:bCs/>
          <w:sz w:val="28"/>
          <w:szCs w:val="28"/>
          <w:lang w:val="be-BY"/>
        </w:rPr>
      </w:pPr>
      <w:r>
        <w:rPr>
          <w:rFonts w:ascii="Wingdings" w:hAnsi="Wingdings"/>
          <w:bCs/>
          <w:sz w:val="32"/>
          <w:szCs w:val="32"/>
          <w:lang w:val="en-US"/>
        </w:rPr>
        <w:t></w:t>
      </w:r>
      <w:r>
        <w:rPr>
          <w:rFonts w:ascii="Wingdings" w:hAnsi="Wingdings"/>
          <w:bCs/>
          <w:sz w:val="32"/>
          <w:szCs w:val="32"/>
          <w:lang w:val="be-BY"/>
        </w:rPr>
        <w:tab/>
      </w:r>
      <w:r>
        <w:rPr>
          <w:b/>
          <w:bCs/>
          <w:sz w:val="28"/>
          <w:szCs w:val="28"/>
          <w:lang w:val="be-BY"/>
        </w:rPr>
        <w:t xml:space="preserve">255 </w:t>
      </w:r>
      <w:r>
        <w:rPr>
          <w:sz w:val="28"/>
          <w:szCs w:val="28"/>
          <w:lang w:val="be-BY"/>
        </w:rPr>
        <w:t xml:space="preserve">гадоў - з дня нараджэння (1760) </w:t>
      </w:r>
      <w:r>
        <w:rPr>
          <w:b/>
          <w:bCs/>
          <w:color w:val="0070C0"/>
          <w:sz w:val="28"/>
          <w:szCs w:val="28"/>
          <w:lang w:val="be-BY"/>
        </w:rPr>
        <w:t>Цяцерскага Фаўстына Іванавіча</w:t>
      </w:r>
      <w:r>
        <w:rPr>
          <w:sz w:val="28"/>
          <w:szCs w:val="28"/>
          <w:lang w:val="be-BY"/>
        </w:rPr>
        <w:t xml:space="preserve"> - доктара філасофіі, грамадскага дзеяча</w:t>
      </w:r>
    </w:p>
    <w:p>
      <w:pPr>
        <w:pStyle w:val="1"/>
        <w:widowControl w:val="0"/>
        <w:tabs>
          <w:tab w:val="left" w:pos="43"/>
        </w:tabs>
        <w:ind w:left="-851"/>
        <w:jc w:val="both"/>
        <w:rPr>
          <w:b/>
          <w:bCs/>
          <w:sz w:val="28"/>
          <w:szCs w:val="28"/>
          <w:lang w:val="be-BY"/>
        </w:rPr>
      </w:pPr>
      <w:r>
        <w:rPr>
          <w:rFonts w:ascii="Wingdings" w:hAnsi="Wingdings"/>
          <w:bCs/>
          <w:sz w:val="28"/>
          <w:szCs w:val="28"/>
          <w:lang w:val="en-US"/>
        </w:rPr>
        <w:t></w:t>
      </w:r>
      <w:r>
        <w:rPr>
          <w:rFonts w:ascii="Wingdings" w:hAnsi="Wingdings"/>
          <w:bCs/>
          <w:sz w:val="28"/>
          <w:szCs w:val="28"/>
          <w:lang w:val="be-BY"/>
        </w:rPr>
        <w:tab/>
      </w:r>
      <w:r>
        <w:rPr>
          <w:b/>
          <w:bCs/>
          <w:sz w:val="28"/>
          <w:szCs w:val="28"/>
          <w:lang w:val="be-BY"/>
        </w:rPr>
        <w:t xml:space="preserve">130 </w:t>
      </w:r>
      <w:r>
        <w:rPr>
          <w:sz w:val="28"/>
          <w:szCs w:val="28"/>
          <w:lang w:val="be-BY"/>
        </w:rPr>
        <w:t xml:space="preserve">гадоў - з дня нараджэння (1885) </w:t>
      </w:r>
      <w:r>
        <w:rPr>
          <w:b/>
          <w:bCs/>
          <w:color w:val="0070C0"/>
          <w:sz w:val="28"/>
          <w:szCs w:val="28"/>
          <w:lang w:val="be-BY"/>
        </w:rPr>
        <w:t>Багдановіча Генадзя Васільевіча</w:t>
      </w:r>
      <w:r>
        <w:rPr>
          <w:sz w:val="28"/>
          <w:szCs w:val="28"/>
          <w:lang w:val="be-BY"/>
        </w:rPr>
        <w:t xml:space="preserve"> - асветніка</w:t>
      </w:r>
      <w:r>
        <w:rPr>
          <w:rFonts w:ascii="Cambria" w:hAnsi="Cambria"/>
          <w:sz w:val="28"/>
          <w:szCs w:val="28"/>
          <w:lang w:val="be-BY"/>
        </w:rPr>
        <w:t xml:space="preserve">, </w:t>
      </w:r>
      <w:r>
        <w:rPr>
          <w:sz w:val="28"/>
          <w:szCs w:val="28"/>
          <w:lang w:val="be-BY"/>
        </w:rPr>
        <w:t>грамадскага дзеяча і педагога</w:t>
      </w:r>
    </w:p>
    <w:p>
      <w:pPr>
        <w:widowControl w:val="0"/>
        <w:ind w:left="-851"/>
        <w:rPr>
          <w:lang w:val="be-BY"/>
        </w:rPr>
      </w:pPr>
      <w:r>
        <w:t> </w:t>
      </w:r>
    </w:p>
    <w:p>
      <w:pPr>
        <w:pStyle w:val="1"/>
        <w:widowControl w:val="0"/>
        <w:numPr>
          <w:ilvl w:val="0"/>
          <w:numId w:val="1"/>
        </w:numPr>
        <w:ind w:left="-851" w:firstLine="0"/>
        <w:jc w:val="both"/>
        <w:rPr>
          <w:rFonts w:ascii="Cambria" w:hAnsi="Cambria"/>
          <w:b/>
          <w:bCs/>
          <w:sz w:val="28"/>
          <w:szCs w:val="28"/>
          <w:lang w:val="be-BY"/>
        </w:rPr>
      </w:pPr>
      <w:r>
        <w:rPr>
          <w:b/>
          <w:bCs/>
          <w:sz w:val="28"/>
          <w:szCs w:val="28"/>
          <w:lang w:val="be-BY"/>
        </w:rPr>
        <w:t xml:space="preserve">100 </w:t>
      </w:r>
      <w:r>
        <w:rPr>
          <w:sz w:val="28"/>
          <w:szCs w:val="28"/>
          <w:lang w:val="be-BY"/>
        </w:rPr>
        <w:t xml:space="preserve">гадоў - з дня нараджэння (1915) </w:t>
      </w:r>
      <w:r>
        <w:rPr>
          <w:b/>
          <w:bCs/>
          <w:color w:val="0070C0"/>
          <w:sz w:val="28"/>
          <w:szCs w:val="28"/>
          <w:lang w:val="be-BY"/>
        </w:rPr>
        <w:t>Зімацкай Леангіны Іосіфаўны</w:t>
      </w:r>
      <w:r>
        <w:rPr>
          <w:sz w:val="28"/>
          <w:szCs w:val="28"/>
          <w:lang w:val="be-BY"/>
        </w:rPr>
        <w:t xml:space="preserve"> - заслужанай настаўніцы Беларусі / в. Жыгулі/</w:t>
      </w:r>
    </w:p>
    <w:p>
      <w:pPr>
        <w:pStyle w:val="1"/>
        <w:widowControl w:val="0"/>
        <w:ind w:left="-851"/>
        <w:jc w:val="both"/>
        <w:rPr>
          <w:b/>
          <w:bCs/>
          <w:sz w:val="28"/>
          <w:szCs w:val="28"/>
          <w:lang w:val="be-BY"/>
        </w:rPr>
      </w:pPr>
      <w:r>
        <w:rPr>
          <w:rFonts w:ascii="Wingdings" w:hAnsi="Wingdings"/>
          <w:bCs/>
          <w:sz w:val="28"/>
          <w:szCs w:val="28"/>
        </w:rPr>
        <w:t></w:t>
      </w:r>
      <w:r>
        <w:rPr>
          <w:rFonts w:ascii="Wingdings" w:hAnsi="Wingdings"/>
          <w:bCs/>
          <w:sz w:val="28"/>
          <w:szCs w:val="28"/>
          <w:lang w:val="en-US"/>
        </w:rPr>
        <w:t></w:t>
      </w:r>
      <w:r>
        <w:rPr>
          <w:rFonts w:ascii="Wingdings" w:hAnsi="Wingdings"/>
          <w:bCs/>
          <w:sz w:val="28"/>
          <w:szCs w:val="28"/>
        </w:rPr>
        <w:tab/>
      </w:r>
      <w:r>
        <w:rPr>
          <w:b/>
          <w:bCs/>
          <w:sz w:val="28"/>
          <w:szCs w:val="28"/>
          <w:lang w:val="be-BY"/>
        </w:rPr>
        <w:t xml:space="preserve">85 </w:t>
      </w:r>
      <w:r>
        <w:rPr>
          <w:sz w:val="28"/>
          <w:szCs w:val="28"/>
          <w:lang w:val="be-BY"/>
        </w:rPr>
        <w:t xml:space="preserve">гадоў - з дня нараджэння (1930) </w:t>
      </w:r>
      <w:r>
        <w:rPr>
          <w:b/>
          <w:bCs/>
          <w:color w:val="0070C0"/>
          <w:spacing w:val="-20"/>
          <w:sz w:val="28"/>
          <w:szCs w:val="28"/>
          <w:lang w:val="be-BY"/>
        </w:rPr>
        <w:t>Мароз</w:t>
      </w:r>
      <w:r>
        <w:rPr>
          <w:bCs/>
          <w:color w:val="0070C0"/>
          <w:spacing w:val="-20"/>
          <w:sz w:val="28"/>
          <w:szCs w:val="28"/>
          <w:lang w:val="be-BY"/>
        </w:rPr>
        <w:t xml:space="preserve"> </w:t>
      </w:r>
      <w:r>
        <w:rPr>
          <w:b/>
          <w:bCs/>
          <w:color w:val="0070C0"/>
          <w:sz w:val="28"/>
          <w:szCs w:val="28"/>
          <w:lang w:val="be-BY"/>
        </w:rPr>
        <w:t>Аляксандры Аляксандраўны</w:t>
      </w:r>
      <w:r>
        <w:rPr>
          <w:sz w:val="28"/>
          <w:szCs w:val="28"/>
          <w:lang w:val="be-BY"/>
        </w:rPr>
        <w:t xml:space="preserve"> - заслужанай настаўніцы Беларусі  /в.Чурылава/</w:t>
      </w:r>
    </w:p>
    <w:p>
      <w:pPr>
        <w:pStyle w:val="1"/>
        <w:widowControl w:val="0"/>
        <w:tabs>
          <w:tab w:val="left" w:pos="-31680"/>
          <w:tab w:val="left" w:pos="163"/>
        </w:tabs>
        <w:ind w:left="-851"/>
        <w:jc w:val="both"/>
        <w:rPr>
          <w:sz w:val="28"/>
          <w:szCs w:val="28"/>
          <w:lang w:val="be-BY"/>
        </w:rPr>
      </w:pPr>
      <w:r>
        <w:rPr>
          <w:rFonts w:ascii="Wingdings" w:hAnsi="Wingdings"/>
          <w:bCs/>
          <w:sz w:val="28"/>
          <w:szCs w:val="28"/>
          <w:lang w:val="be-BY"/>
        </w:rPr>
        <w:t></w:t>
      </w:r>
      <w:r>
        <w:rPr>
          <w:rFonts w:ascii="Wingdings" w:hAnsi="Wingdings"/>
          <w:bCs/>
          <w:sz w:val="28"/>
          <w:szCs w:val="28"/>
          <w:lang w:val="en-US"/>
        </w:rPr>
        <w:t></w:t>
      </w:r>
      <w:r>
        <w:rPr>
          <w:rFonts w:ascii="Wingdings" w:hAnsi="Wingdings"/>
          <w:bCs/>
          <w:sz w:val="28"/>
          <w:szCs w:val="28"/>
          <w:lang w:val="be-BY"/>
        </w:rPr>
        <w:tab/>
      </w:r>
      <w:r>
        <w:rPr>
          <w:b/>
          <w:bCs/>
          <w:sz w:val="28"/>
          <w:szCs w:val="28"/>
          <w:lang w:val="be-BY"/>
        </w:rPr>
        <w:t xml:space="preserve">90 </w:t>
      </w:r>
      <w:r>
        <w:rPr>
          <w:sz w:val="28"/>
          <w:szCs w:val="28"/>
          <w:lang w:val="be-BY"/>
        </w:rPr>
        <w:t xml:space="preserve">гадоў - з дня нараджэння (1925) </w:t>
      </w:r>
      <w:r>
        <w:rPr>
          <w:b/>
          <w:bCs/>
          <w:color w:val="0070C0"/>
          <w:sz w:val="28"/>
          <w:szCs w:val="28"/>
          <w:lang w:val="be-BY"/>
        </w:rPr>
        <w:t>Някрасава Вікенція Лявонавіча</w:t>
      </w:r>
      <w:r>
        <w:rPr>
          <w:sz w:val="28"/>
          <w:szCs w:val="28"/>
          <w:lang w:val="be-BY"/>
        </w:rPr>
        <w:t xml:space="preserve"> - заслужанага настаўніка Беларусі/працаваў дырэктарам Бароўскай васьмігадовай школы/</w:t>
      </w:r>
    </w:p>
    <w:p>
      <w:pPr>
        <w:pStyle w:val="1"/>
        <w:widowControl w:val="0"/>
        <w:ind w:left="-851" w:hanging="390"/>
        <w:jc w:val="both"/>
        <w:rPr>
          <w:rFonts w:ascii="Cambria" w:hAnsi="Cambria"/>
          <w:sz w:val="16"/>
          <w:szCs w:val="16"/>
          <w:lang w:val="be-BY"/>
        </w:rPr>
      </w:pPr>
      <w:r>
        <w:rPr>
          <w:rFonts w:ascii="Cambria" w:hAnsi="Cambria"/>
          <w:sz w:val="16"/>
          <w:szCs w:val="16"/>
          <w:lang w:val="be-BY"/>
        </w:rPr>
        <w:tab/>
      </w:r>
    </w:p>
    <w:p>
      <w:pPr>
        <w:pStyle w:val="1"/>
        <w:widowControl w:val="0"/>
        <w:ind w:left="-851" w:hanging="390"/>
        <w:jc w:val="both"/>
        <w:rPr>
          <w:rFonts w:ascii="Cambria" w:hAnsi="Cambria"/>
          <w:sz w:val="16"/>
          <w:szCs w:val="16"/>
          <w:lang w:val="be-BY"/>
        </w:rPr>
      </w:pPr>
      <w:r>
        <w:rPr>
          <w:rFonts w:ascii="Cambria" w:hAnsi="Cambria"/>
          <w:sz w:val="16"/>
          <w:szCs w:val="16"/>
          <w:lang w:val="be-BY"/>
        </w:rPr>
        <w:t> </w:t>
      </w:r>
    </w:p>
    <w:p>
      <w:pPr>
        <w:pStyle w:val="1"/>
        <w:widowControl w:val="0"/>
        <w:ind w:left="-851" w:hanging="390"/>
        <w:jc w:val="both"/>
        <w:rPr>
          <w:rFonts w:ascii="Cambria" w:hAnsi="Cambria"/>
          <w:sz w:val="16"/>
          <w:szCs w:val="16"/>
          <w:lang w:val="be-BY"/>
        </w:rPr>
      </w:pPr>
      <w:r>
        <w:rPr>
          <w:rFonts w:ascii="Cambria" w:hAnsi="Cambria"/>
          <w:sz w:val="16"/>
          <w:szCs w:val="16"/>
          <w:lang w:val="be-BY"/>
        </w:rPr>
        <w:t> </w:t>
      </w:r>
    </w:p>
    <w:p>
      <w:pPr>
        <w:pStyle w:val="1"/>
        <w:widowControl w:val="0"/>
        <w:ind w:left="-851" w:hanging="22"/>
        <w:jc w:val="both"/>
        <w:rPr>
          <w:b/>
          <w:bCs/>
          <w:sz w:val="28"/>
          <w:szCs w:val="28"/>
          <w:lang w:val="be-BY"/>
        </w:rPr>
      </w:pPr>
      <w:r>
        <w:rPr>
          <w:b/>
          <w:bCs/>
          <w:noProof/>
          <w:sz w:val="28"/>
          <w:szCs w:val="28"/>
        </w:rPr>
        <w:drawing>
          <wp:anchor distT="36576" distB="36576" distL="36576" distR="36576" simplePos="0" relativeHeight="251649024" behindDoc="0" locked="0" layoutInCell="1" allowOverlap="1">
            <wp:simplePos x="0" y="0"/>
            <wp:positionH relativeFrom="margin">
              <wp:posOffset>4074160</wp:posOffset>
            </wp:positionH>
            <wp:positionV relativeFrom="margin">
              <wp:posOffset>7353935</wp:posOffset>
            </wp:positionV>
            <wp:extent cx="1830705" cy="1541145"/>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830705" cy="1541145"/>
                    </a:xfrm>
                    <a:prstGeom prst="rect">
                      <a:avLst/>
                    </a:prstGeom>
                    <a:noFill/>
                    <a:ln w="9525" algn="in">
                      <a:noFill/>
                      <a:miter lim="800000"/>
                      <a:headEnd/>
                      <a:tailEnd/>
                    </a:ln>
                    <a:effectLst/>
                  </pic:spPr>
                </pic:pic>
              </a:graphicData>
            </a:graphic>
          </wp:anchor>
        </w:drawing>
      </w:r>
      <w:r>
        <w:rPr>
          <w:b/>
          <w:bCs/>
          <w:sz w:val="28"/>
          <w:szCs w:val="28"/>
          <w:lang w:val="be-BY"/>
        </w:rPr>
        <w:t>15 гадоў</w:t>
      </w:r>
      <w:r>
        <w:rPr>
          <w:sz w:val="28"/>
          <w:szCs w:val="28"/>
          <w:lang w:val="be-BY"/>
        </w:rPr>
        <w:t xml:space="preserve">—з дня стварэння (2000) рэспубліканскага ландшафтнага </w:t>
      </w:r>
      <w:r>
        <w:rPr>
          <w:b/>
          <w:bCs/>
          <w:color w:val="0070C0"/>
          <w:sz w:val="28"/>
          <w:szCs w:val="28"/>
          <w:lang w:val="be-BY"/>
        </w:rPr>
        <w:t>заказніка “Асвейскі”</w:t>
      </w:r>
    </w:p>
    <w:p>
      <w:pPr>
        <w:widowControl w:val="0"/>
        <w:ind w:left="-851"/>
        <w:jc w:val="both"/>
        <w:rPr>
          <w:rFonts w:ascii="Book Antiqua" w:hAnsi="Book Antiqua"/>
          <w:sz w:val="28"/>
          <w:szCs w:val="28"/>
        </w:rPr>
      </w:pPr>
      <w:r>
        <w:rPr>
          <w:rFonts w:ascii="Book Antiqua" w:hAnsi="Book Antiqua"/>
          <w:sz w:val="28"/>
          <w:szCs w:val="28"/>
        </w:rPr>
        <w:tab/>
      </w:r>
    </w:p>
    <w:p>
      <w:pPr>
        <w:widowControl w:val="0"/>
        <w:ind w:left="-851"/>
        <w:jc w:val="both"/>
        <w:rPr>
          <w:rFonts w:ascii="Book Antiqua" w:hAnsi="Book Antiqua"/>
          <w:sz w:val="28"/>
          <w:szCs w:val="28"/>
        </w:rPr>
      </w:pPr>
      <w:r>
        <w:rPr>
          <w:rFonts w:ascii="Book Antiqua" w:hAnsi="Book Antiqua"/>
          <w:sz w:val="28"/>
          <w:szCs w:val="28"/>
        </w:rPr>
        <w:t> </w:t>
      </w:r>
    </w:p>
    <w:p>
      <w:pPr>
        <w:widowControl w:val="0"/>
        <w:ind w:left="-851"/>
        <w:jc w:val="both"/>
        <w:rPr>
          <w:rFonts w:ascii="Book Antiqua" w:hAnsi="Book Antiqua"/>
          <w:sz w:val="28"/>
          <w:szCs w:val="28"/>
        </w:rPr>
      </w:pPr>
      <w:r>
        <w:rPr>
          <w:rFonts w:ascii="Book Antiqua" w:hAnsi="Book Antiqua"/>
          <w:sz w:val="28"/>
          <w:szCs w:val="28"/>
        </w:rPr>
        <w:t> </w:t>
      </w:r>
    </w:p>
    <w:p>
      <w:pPr>
        <w:widowControl w:val="0"/>
        <w:ind w:left="-851"/>
        <w:jc w:val="both"/>
        <w:rPr>
          <w:rFonts w:ascii="Book Antiqua" w:hAnsi="Book Antiqua"/>
          <w:sz w:val="28"/>
          <w:szCs w:val="28"/>
        </w:rPr>
      </w:pPr>
      <w:r>
        <w:rPr>
          <w:rFonts w:ascii="Book Antiqua" w:hAnsi="Book Antiqua"/>
          <w:sz w:val="28"/>
          <w:szCs w:val="28"/>
        </w:rPr>
        <w:tab/>
      </w:r>
    </w:p>
    <w:p>
      <w:pPr>
        <w:widowControl w:val="0"/>
        <w:ind w:left="-851"/>
        <w:jc w:val="both"/>
        <w:rPr>
          <w:rFonts w:ascii="Book Antiqua" w:hAnsi="Book Antiqua"/>
          <w:sz w:val="28"/>
          <w:szCs w:val="28"/>
        </w:rPr>
      </w:pPr>
    </w:p>
    <w:p>
      <w:pPr>
        <w:widowControl w:val="0"/>
        <w:ind w:left="-851"/>
        <w:jc w:val="both"/>
        <w:rPr>
          <w:rFonts w:ascii="Book Antiqua" w:hAnsi="Book Antiqua"/>
          <w:sz w:val="28"/>
          <w:szCs w:val="28"/>
        </w:rPr>
      </w:pPr>
      <w:r>
        <w:rPr>
          <w:rFonts w:ascii="Book Antiqua" w:hAnsi="Book Antiqua"/>
          <w:sz w:val="28"/>
          <w:szCs w:val="28"/>
        </w:rPr>
        <w:tab/>
      </w:r>
    </w:p>
    <w:p>
      <w:pPr>
        <w:widowControl w:val="0"/>
        <w:ind w:left="-851"/>
        <w:jc w:val="both"/>
        <w:rPr>
          <w:rFonts w:ascii="Book Antiqua" w:hAnsi="Book Antiqua"/>
          <w:sz w:val="28"/>
          <w:szCs w:val="28"/>
          <w:lang w:val="be-BY"/>
        </w:rPr>
      </w:pPr>
      <w:proofErr w:type="spellStart"/>
      <w:r>
        <w:rPr>
          <w:rFonts w:ascii="Book Antiqua" w:hAnsi="Book Antiqua"/>
          <w:sz w:val="28"/>
          <w:szCs w:val="28"/>
        </w:rPr>
        <w:t>Заказнік</w:t>
      </w:r>
      <w:proofErr w:type="spellEnd"/>
      <w:r>
        <w:rPr>
          <w:rFonts w:ascii="Book Antiqua" w:hAnsi="Book Antiqua"/>
          <w:sz w:val="28"/>
          <w:szCs w:val="28"/>
        </w:rPr>
        <w:t> "</w:t>
      </w:r>
      <w:proofErr w:type="spellStart"/>
      <w:r>
        <w:rPr>
          <w:rFonts w:ascii="Book Antiqua" w:hAnsi="Book Antiqua"/>
          <w:sz w:val="28"/>
          <w:szCs w:val="28"/>
        </w:rPr>
        <w:t>Асвейскі</w:t>
      </w:r>
      <w:proofErr w:type="spellEnd"/>
      <w:r>
        <w:rPr>
          <w:rFonts w:ascii="Book Antiqua" w:hAnsi="Book Antiqua"/>
          <w:sz w:val="28"/>
          <w:szCs w:val="28"/>
        </w:rPr>
        <w:t xml:space="preserve">" - буйны комплекс </w:t>
      </w:r>
      <w:proofErr w:type="spellStart"/>
      <w:r>
        <w:rPr>
          <w:rFonts w:ascii="Book Antiqua" w:hAnsi="Book Antiqua"/>
          <w:sz w:val="28"/>
          <w:szCs w:val="28"/>
        </w:rPr>
        <w:t>азёр</w:t>
      </w:r>
      <w:proofErr w:type="spellEnd"/>
      <w:r>
        <w:rPr>
          <w:rFonts w:ascii="Book Antiqua" w:hAnsi="Book Antiqua"/>
          <w:sz w:val="28"/>
          <w:szCs w:val="28"/>
        </w:rPr>
        <w:t xml:space="preserve">, </w:t>
      </w:r>
      <w:proofErr w:type="spellStart"/>
      <w:r>
        <w:rPr>
          <w:rFonts w:ascii="Book Antiqua" w:hAnsi="Book Antiqua"/>
          <w:sz w:val="28"/>
          <w:szCs w:val="28"/>
        </w:rPr>
        <w:t>лясоў</w:t>
      </w:r>
      <w:proofErr w:type="spellEnd"/>
      <w:r>
        <w:rPr>
          <w:rFonts w:ascii="Book Antiqua" w:hAnsi="Book Antiqua"/>
          <w:sz w:val="28"/>
          <w:szCs w:val="28"/>
        </w:rPr>
        <w:t xml:space="preserve">, </w:t>
      </w:r>
      <w:proofErr w:type="spellStart"/>
      <w:r>
        <w:rPr>
          <w:rFonts w:ascii="Book Antiqua" w:hAnsi="Book Antiqua"/>
          <w:sz w:val="28"/>
          <w:szCs w:val="28"/>
        </w:rPr>
        <w:t>пераходных</w:t>
      </w:r>
      <w:proofErr w:type="spellEnd"/>
      <w:r>
        <w:rPr>
          <w:rFonts w:ascii="Book Antiqua" w:hAnsi="Book Antiqua"/>
          <w:sz w:val="28"/>
          <w:szCs w:val="28"/>
        </w:rPr>
        <w:t xml:space="preserve"> </w:t>
      </w:r>
      <w:proofErr w:type="spellStart"/>
      <w:r>
        <w:rPr>
          <w:rFonts w:ascii="Book Antiqua" w:hAnsi="Book Antiqua"/>
          <w:sz w:val="28"/>
          <w:szCs w:val="28"/>
        </w:rPr>
        <w:t>і</w:t>
      </w:r>
      <w:proofErr w:type="spellEnd"/>
      <w:r>
        <w:rPr>
          <w:rFonts w:ascii="Book Antiqua" w:hAnsi="Book Antiqua"/>
          <w:sz w:val="28"/>
          <w:szCs w:val="28"/>
        </w:rPr>
        <w:t xml:space="preserve"> </w:t>
      </w:r>
      <w:proofErr w:type="spellStart"/>
      <w:r>
        <w:rPr>
          <w:rFonts w:ascii="Book Antiqua" w:hAnsi="Book Antiqua"/>
          <w:sz w:val="28"/>
          <w:szCs w:val="28"/>
        </w:rPr>
        <w:t>верхавых</w:t>
      </w:r>
      <w:proofErr w:type="spellEnd"/>
      <w:r>
        <w:rPr>
          <w:rFonts w:ascii="Book Antiqua" w:hAnsi="Book Antiqua"/>
          <w:sz w:val="28"/>
          <w:szCs w:val="28"/>
        </w:rPr>
        <w:t xml:space="preserve"> </w:t>
      </w:r>
      <w:proofErr w:type="spellStart"/>
      <w:r>
        <w:rPr>
          <w:rFonts w:ascii="Book Antiqua" w:hAnsi="Book Antiqua"/>
          <w:sz w:val="28"/>
          <w:szCs w:val="28"/>
        </w:rPr>
        <w:t>балот</w:t>
      </w:r>
      <w:proofErr w:type="spellEnd"/>
      <w:r>
        <w:rPr>
          <w:rFonts w:ascii="Book Antiqua" w:hAnsi="Book Antiqua"/>
          <w:sz w:val="28"/>
          <w:szCs w:val="28"/>
        </w:rPr>
        <w:t xml:space="preserve">. Яго </w:t>
      </w:r>
      <w:proofErr w:type="spellStart"/>
      <w:r>
        <w:rPr>
          <w:rFonts w:ascii="Book Antiqua" w:hAnsi="Book Antiqua"/>
          <w:sz w:val="28"/>
          <w:szCs w:val="28"/>
        </w:rPr>
        <w:t>плошча</w:t>
      </w:r>
      <w:proofErr w:type="spellEnd"/>
      <w:r>
        <w:rPr>
          <w:rFonts w:ascii="Book Antiqua" w:hAnsi="Book Antiqua"/>
          <w:sz w:val="28"/>
          <w:szCs w:val="28"/>
        </w:rPr>
        <w:t xml:space="preserve"> </w:t>
      </w:r>
      <w:proofErr w:type="spellStart"/>
      <w:r>
        <w:rPr>
          <w:rFonts w:ascii="Book Antiqua" w:hAnsi="Book Antiqua"/>
          <w:sz w:val="28"/>
          <w:szCs w:val="28"/>
        </w:rPr>
        <w:t>складае</w:t>
      </w:r>
      <w:proofErr w:type="spellEnd"/>
      <w:r>
        <w:rPr>
          <w:rFonts w:ascii="Book Antiqua" w:hAnsi="Book Antiqua"/>
          <w:sz w:val="28"/>
          <w:szCs w:val="28"/>
        </w:rPr>
        <w:t xml:space="preserve"> </w:t>
      </w:r>
      <w:proofErr w:type="spellStart"/>
      <w:r>
        <w:rPr>
          <w:rFonts w:ascii="Book Antiqua" w:hAnsi="Book Antiqua"/>
          <w:sz w:val="28"/>
          <w:szCs w:val="28"/>
        </w:rPr>
        <w:t>больш</w:t>
      </w:r>
      <w:proofErr w:type="spellEnd"/>
      <w:r>
        <w:rPr>
          <w:rFonts w:ascii="Book Antiqua" w:hAnsi="Book Antiqua"/>
          <w:sz w:val="28"/>
          <w:szCs w:val="28"/>
        </w:rPr>
        <w:t xml:space="preserve"> за 27,7 тыс. га. У межах </w:t>
      </w:r>
      <w:proofErr w:type="spellStart"/>
      <w:r>
        <w:rPr>
          <w:rFonts w:ascii="Book Antiqua" w:hAnsi="Book Antiqua"/>
          <w:sz w:val="28"/>
          <w:szCs w:val="28"/>
        </w:rPr>
        <w:t>заказніка</w:t>
      </w:r>
      <w:proofErr w:type="spellEnd"/>
      <w:r>
        <w:rPr>
          <w:rFonts w:ascii="Book Antiqua" w:hAnsi="Book Antiqua"/>
          <w:sz w:val="28"/>
          <w:szCs w:val="28"/>
        </w:rPr>
        <w:t xml:space="preserve"> </w:t>
      </w:r>
      <w:proofErr w:type="spellStart"/>
      <w:r>
        <w:rPr>
          <w:rFonts w:ascii="Book Antiqua" w:hAnsi="Book Antiqua"/>
          <w:sz w:val="28"/>
          <w:szCs w:val="28"/>
        </w:rPr>
        <w:lastRenderedPageBreak/>
        <w:t>зарэгістравана</w:t>
      </w:r>
      <w:proofErr w:type="spellEnd"/>
      <w:r>
        <w:rPr>
          <w:rFonts w:ascii="Book Antiqua" w:hAnsi="Book Antiqua"/>
          <w:sz w:val="28"/>
          <w:szCs w:val="28"/>
        </w:rPr>
        <w:t xml:space="preserve"> 206 </w:t>
      </w:r>
      <w:proofErr w:type="spellStart"/>
      <w:r>
        <w:rPr>
          <w:rFonts w:ascii="Book Antiqua" w:hAnsi="Book Antiqua"/>
          <w:sz w:val="28"/>
          <w:szCs w:val="28"/>
        </w:rPr>
        <w:t>відаў</w:t>
      </w:r>
      <w:proofErr w:type="spellEnd"/>
      <w:r>
        <w:rPr>
          <w:rFonts w:ascii="Book Antiqua" w:hAnsi="Book Antiqua"/>
          <w:sz w:val="28"/>
          <w:szCs w:val="28"/>
          <w:lang w:val="be-BY"/>
        </w:rPr>
        <w:t xml:space="preserve"> птушак, якія тут гняздзяцца (44 занесены ў Чырвоную кнігу Беларусі). У заказніку жыве таксама 3 віды млекакормячых (буры мядзведзь, барсук, рысь) і 16 відаў раслін, занесеных у Чырвоную кнігу рэспублікі. З рэдкіх раслін батанікі выдзяляюць гібрыдныя формы алешыны клейкай і алешыны шэрай, высакастволыя формы карэльскай бярозы, буйную папуляцыю жоўтага гарлачыка малога і рэдкую рэліктавую насякомаедную расліну альдраванда пузыраватая. З 2002 года заказніку прысвоены статус Рамсарскае ўгоддзе.</w:t>
      </w:r>
    </w:p>
    <w:p>
      <w:pPr>
        <w:spacing w:after="200" w:line="273" w:lineRule="auto"/>
        <w:ind w:left="-851"/>
        <w:jc w:val="center"/>
        <w:rPr>
          <w:rFonts w:ascii="Bookman Old Style" w:hAnsi="Bookman Old Style"/>
          <w:b/>
          <w:bCs/>
          <w:smallCaps/>
          <w:color w:val="FF0000"/>
          <w:spacing w:val="4"/>
          <w:sz w:val="28"/>
          <w:szCs w:val="28"/>
          <w:u w:val="single"/>
          <w:lang w:val="be-BY"/>
        </w:rPr>
      </w:pPr>
      <w:r>
        <w:rPr>
          <w:rFonts w:ascii="Bookman Old Style" w:hAnsi="Bookman Old Style"/>
          <w:b/>
          <w:bCs/>
          <w:smallCaps/>
          <w:color w:val="FF0000"/>
          <w:spacing w:val="4"/>
          <w:sz w:val="28"/>
          <w:szCs w:val="28"/>
          <w:u w:val="single"/>
        </w:rPr>
        <w:t> </w:t>
      </w:r>
    </w:p>
    <w:p>
      <w:pPr>
        <w:spacing w:after="200" w:line="273" w:lineRule="auto"/>
        <w:ind w:left="-851"/>
        <w:jc w:val="center"/>
        <w:rPr>
          <w:rFonts w:ascii="Bookman Old Style" w:hAnsi="Bookman Old Style"/>
          <w:b/>
          <w:bCs/>
          <w:smallCaps/>
          <w:color w:val="FF0000"/>
          <w:spacing w:val="4"/>
          <w:sz w:val="36"/>
          <w:szCs w:val="36"/>
          <w:u w:val="single"/>
          <w:lang w:val="be-BY"/>
        </w:rPr>
      </w:pPr>
      <w:r>
        <w:rPr>
          <w:rFonts w:ascii="Bookman Old Style" w:hAnsi="Bookman Old Style"/>
          <w:b/>
          <w:bCs/>
          <w:smallCaps/>
          <w:color w:val="FF0000"/>
          <w:spacing w:val="4"/>
          <w:sz w:val="36"/>
          <w:szCs w:val="36"/>
          <w:u w:val="single"/>
          <w:lang w:val="be-BY"/>
        </w:rPr>
        <w:t>Студзень</w:t>
      </w:r>
    </w:p>
    <w:p>
      <w:pPr>
        <w:pStyle w:val="1"/>
        <w:widowControl w:val="0"/>
        <w:ind w:left="-851" w:hanging="172"/>
        <w:jc w:val="both"/>
        <w:rPr>
          <w:iCs/>
          <w:color w:val="0070C0"/>
          <w:sz w:val="28"/>
          <w:szCs w:val="28"/>
          <w:lang w:val="be-BY"/>
        </w:rPr>
      </w:pPr>
      <w:r>
        <w:rPr>
          <w:b/>
          <w:bCs/>
          <w:i/>
          <w:iCs/>
          <w:color w:val="FF0000"/>
          <w:spacing w:val="-10"/>
          <w:sz w:val="28"/>
          <w:szCs w:val="28"/>
          <w:lang w:val="be-BY"/>
        </w:rPr>
        <w:t xml:space="preserve"> </w:t>
      </w:r>
      <w:r>
        <w:rPr>
          <w:b/>
          <w:bCs/>
          <w:color w:val="FF0000"/>
          <w:sz w:val="28"/>
          <w:szCs w:val="28"/>
          <w:lang w:val="be-BY"/>
        </w:rPr>
        <w:t xml:space="preserve">1  </w:t>
      </w:r>
      <w:r>
        <w:rPr>
          <w:sz w:val="28"/>
          <w:szCs w:val="28"/>
          <w:lang w:val="be-BY"/>
        </w:rPr>
        <w:t xml:space="preserve">-   </w:t>
      </w:r>
      <w:r>
        <w:rPr>
          <w:b/>
          <w:bCs/>
          <w:sz w:val="28"/>
          <w:szCs w:val="28"/>
          <w:lang w:val="be-BY"/>
        </w:rPr>
        <w:t xml:space="preserve">35   гадоў </w:t>
      </w:r>
      <w:r>
        <w:rPr>
          <w:sz w:val="28"/>
          <w:szCs w:val="28"/>
          <w:lang w:val="be-BY"/>
        </w:rPr>
        <w:t xml:space="preserve"> з   дня   заснавання (1980)   </w:t>
      </w:r>
      <w:r>
        <w:rPr>
          <w:b/>
          <w:bCs/>
          <w:color w:val="0070C0"/>
          <w:sz w:val="28"/>
          <w:szCs w:val="28"/>
          <w:lang w:val="be-BY"/>
        </w:rPr>
        <w:t>прадпрыемства меліярацыйных сістэм Верхнядзвінскае УП</w:t>
      </w:r>
    </w:p>
    <w:p>
      <w:pPr>
        <w:pStyle w:val="1"/>
        <w:widowControl w:val="0"/>
        <w:ind w:left="-851" w:hanging="172"/>
        <w:jc w:val="both"/>
        <w:rPr>
          <w:b/>
          <w:bCs/>
          <w:color w:val="0070C0"/>
          <w:sz w:val="28"/>
          <w:szCs w:val="28"/>
          <w:lang w:val="be-BY"/>
        </w:rPr>
      </w:pPr>
      <w:r>
        <w:rPr>
          <w:b/>
          <w:bCs/>
          <w:sz w:val="28"/>
          <w:szCs w:val="28"/>
          <w:lang w:val="be-BY"/>
        </w:rPr>
        <w:t xml:space="preserve"> </w:t>
      </w:r>
      <w:r>
        <w:rPr>
          <w:b/>
          <w:bCs/>
          <w:color w:val="FF0000"/>
          <w:sz w:val="28"/>
          <w:szCs w:val="28"/>
          <w:lang w:val="be-BY"/>
        </w:rPr>
        <w:t>1</w:t>
      </w:r>
      <w:r>
        <w:rPr>
          <w:b/>
          <w:bCs/>
          <w:sz w:val="28"/>
          <w:szCs w:val="28"/>
          <w:lang w:val="be-BY"/>
        </w:rPr>
        <w:t xml:space="preserve"> </w:t>
      </w:r>
      <w:r>
        <w:rPr>
          <w:sz w:val="28"/>
          <w:szCs w:val="28"/>
          <w:lang w:val="be-BY"/>
        </w:rPr>
        <w:t xml:space="preserve">- </w:t>
      </w:r>
      <w:r>
        <w:rPr>
          <w:b/>
          <w:bCs/>
          <w:sz w:val="28"/>
          <w:szCs w:val="28"/>
          <w:lang w:val="be-BY"/>
        </w:rPr>
        <w:t xml:space="preserve">25 гадоў </w:t>
      </w:r>
      <w:r>
        <w:rPr>
          <w:sz w:val="28"/>
          <w:szCs w:val="28"/>
          <w:lang w:val="be-BY"/>
        </w:rPr>
        <w:t xml:space="preserve">з дня адкрыцця (1990)  </w:t>
      </w:r>
      <w:r>
        <w:rPr>
          <w:b/>
          <w:bCs/>
          <w:color w:val="0070C0"/>
          <w:sz w:val="28"/>
          <w:szCs w:val="28"/>
          <w:lang w:val="be-BY"/>
        </w:rPr>
        <w:t>Верхнядзвінскага завода сталярных вырабаў</w:t>
      </w:r>
    </w:p>
    <w:p>
      <w:pPr>
        <w:pStyle w:val="1"/>
        <w:widowControl w:val="0"/>
        <w:ind w:left="-851" w:hanging="172"/>
        <w:jc w:val="both"/>
        <w:rPr>
          <w:i/>
          <w:iCs/>
          <w:spacing w:val="-10"/>
          <w:sz w:val="28"/>
          <w:szCs w:val="28"/>
          <w:lang w:val="be-BY"/>
        </w:rPr>
      </w:pPr>
      <w:r>
        <w:rPr>
          <w:i/>
          <w:iCs/>
          <w:noProof/>
          <w:spacing w:val="-10"/>
          <w:sz w:val="28"/>
          <w:szCs w:val="28"/>
        </w:rPr>
        <w:drawing>
          <wp:anchor distT="0" distB="0" distL="114300" distR="114300" simplePos="0" relativeHeight="251650048" behindDoc="1" locked="0" layoutInCell="1" allowOverlap="1">
            <wp:simplePos x="0" y="0"/>
            <wp:positionH relativeFrom="column">
              <wp:posOffset>4441825</wp:posOffset>
            </wp:positionH>
            <wp:positionV relativeFrom="paragraph">
              <wp:posOffset>38100</wp:posOffset>
            </wp:positionV>
            <wp:extent cx="1564640" cy="1945640"/>
            <wp:effectExtent l="19050" t="0" r="0" b="0"/>
            <wp:wrapSquare wrapText="bothSides"/>
            <wp:docPr id="4" name="Рисунок 4" descr="Изображение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041"/>
                    <pic:cNvPicPr>
                      <a:picLocks noChangeAspect="1" noChangeArrowheads="1"/>
                    </pic:cNvPicPr>
                  </pic:nvPicPr>
                  <pic:blipFill>
                    <a:blip r:embed="rId15" cstate="print">
                      <a:lum bright="10000" contrast="10000"/>
                    </a:blip>
                    <a:srcRect l="20039" t="43004" r="59235" b="38567"/>
                    <a:stretch>
                      <a:fillRect/>
                    </a:stretch>
                  </pic:blipFill>
                  <pic:spPr bwMode="auto">
                    <a:xfrm>
                      <a:off x="0" y="0"/>
                      <a:ext cx="1564640" cy="1945640"/>
                    </a:xfrm>
                    <a:prstGeom prst="rect">
                      <a:avLst/>
                    </a:prstGeom>
                    <a:noFill/>
                  </pic:spPr>
                </pic:pic>
              </a:graphicData>
            </a:graphic>
          </wp:anchor>
        </w:drawing>
      </w:r>
      <w:r>
        <w:rPr>
          <w:i/>
          <w:iCs/>
          <w:spacing w:val="-10"/>
          <w:sz w:val="28"/>
          <w:szCs w:val="28"/>
          <w:lang w:val="be-BY"/>
        </w:rPr>
        <w:t xml:space="preserve"> </w:t>
      </w:r>
    </w:p>
    <w:p>
      <w:pPr>
        <w:pStyle w:val="1"/>
        <w:widowControl w:val="0"/>
        <w:ind w:left="-993" w:firstLine="22"/>
        <w:jc w:val="both"/>
        <w:rPr>
          <w:sz w:val="28"/>
          <w:szCs w:val="28"/>
          <w:lang w:val="be-BY"/>
        </w:rPr>
      </w:pPr>
      <w:r>
        <w:rPr>
          <w:b/>
          <w:bCs/>
          <w:color w:val="FF0000"/>
          <w:sz w:val="28"/>
          <w:szCs w:val="28"/>
          <w:lang w:val="be-BY"/>
        </w:rPr>
        <w:t>4</w:t>
      </w:r>
      <w:r>
        <w:rPr>
          <w:sz w:val="28"/>
          <w:szCs w:val="28"/>
          <w:lang w:val="be-BY"/>
        </w:rPr>
        <w:t xml:space="preserve"> </w:t>
      </w:r>
      <w:r>
        <w:rPr>
          <w:b/>
          <w:bCs/>
          <w:spacing w:val="40"/>
          <w:sz w:val="28"/>
          <w:szCs w:val="28"/>
          <w:lang w:val="be-BY"/>
        </w:rPr>
        <w:t>- 65</w:t>
      </w:r>
      <w:r>
        <w:rPr>
          <w:b/>
          <w:bCs/>
          <w:sz w:val="28"/>
          <w:szCs w:val="28"/>
          <w:lang w:val="be-BY"/>
        </w:rPr>
        <w:t xml:space="preserve"> гадоў</w:t>
      </w:r>
      <w:r>
        <w:rPr>
          <w:sz w:val="28"/>
          <w:szCs w:val="28"/>
          <w:lang w:val="be-BY"/>
        </w:rPr>
        <w:t xml:space="preserve"> з дня нараджэння (1950) </w:t>
      </w:r>
      <w:r>
        <w:rPr>
          <w:b/>
          <w:bCs/>
          <w:color w:val="0070C0"/>
          <w:sz w:val="28"/>
          <w:szCs w:val="28"/>
          <w:lang w:val="be-BY"/>
        </w:rPr>
        <w:t>Барэйшы Міхаіла Уладзіміравіча (Міхася)</w:t>
      </w:r>
      <w:r>
        <w:rPr>
          <w:b/>
          <w:bCs/>
          <w:sz w:val="28"/>
          <w:szCs w:val="28"/>
          <w:lang w:val="be-BY"/>
        </w:rPr>
        <w:t xml:space="preserve"> </w:t>
      </w:r>
      <w:r>
        <w:rPr>
          <w:sz w:val="28"/>
          <w:szCs w:val="28"/>
          <w:lang w:val="be-BY"/>
        </w:rPr>
        <w:t xml:space="preserve">- празаіка, паэта, перакладчыка / в. Новы лад/ </w:t>
      </w:r>
    </w:p>
    <w:p>
      <w:pPr>
        <w:pStyle w:val="1"/>
        <w:widowControl w:val="0"/>
        <w:ind w:left="-851" w:firstLine="22"/>
        <w:jc w:val="both"/>
        <w:rPr>
          <w:sz w:val="28"/>
          <w:szCs w:val="28"/>
          <w:lang w:val="be-BY"/>
        </w:rPr>
      </w:pPr>
    </w:p>
    <w:p>
      <w:pPr>
        <w:pStyle w:val="1"/>
        <w:widowControl w:val="0"/>
        <w:ind w:left="-851" w:hanging="172"/>
        <w:jc w:val="both"/>
        <w:rPr>
          <w:sz w:val="28"/>
          <w:szCs w:val="28"/>
          <w:lang w:val="be-BY"/>
        </w:rPr>
      </w:pPr>
      <w:r>
        <w:rPr>
          <w:sz w:val="28"/>
          <w:szCs w:val="28"/>
          <w:lang w:val="be-BY"/>
        </w:rPr>
        <w:t> </w:t>
      </w:r>
    </w:p>
    <w:p>
      <w:pPr>
        <w:pStyle w:val="1"/>
        <w:widowControl w:val="0"/>
        <w:ind w:left="-851" w:firstLine="22"/>
        <w:rPr>
          <w:sz w:val="28"/>
          <w:szCs w:val="28"/>
          <w:lang w:val="be-BY"/>
        </w:rPr>
      </w:pPr>
      <w:r>
        <w:rPr>
          <w:sz w:val="28"/>
          <w:szCs w:val="28"/>
          <w:lang w:val="be-BY"/>
        </w:rPr>
        <w:t>Няма з намі творцы,</w:t>
      </w:r>
    </w:p>
    <w:p>
      <w:pPr>
        <w:pStyle w:val="1"/>
        <w:widowControl w:val="0"/>
        <w:ind w:left="-851" w:firstLine="22"/>
        <w:rPr>
          <w:sz w:val="28"/>
          <w:szCs w:val="28"/>
          <w:lang w:val="be-BY"/>
        </w:rPr>
      </w:pPr>
      <w:r>
        <w:rPr>
          <w:sz w:val="28"/>
          <w:szCs w:val="28"/>
          <w:lang w:val="be-BY"/>
        </w:rPr>
        <w:t xml:space="preserve">і сумна і крыўдна, </w:t>
      </w:r>
    </w:p>
    <w:p>
      <w:pPr>
        <w:pStyle w:val="1"/>
        <w:widowControl w:val="0"/>
        <w:ind w:left="-851" w:firstLine="22"/>
        <w:rPr>
          <w:sz w:val="28"/>
          <w:szCs w:val="28"/>
          <w:lang w:val="be-BY"/>
        </w:rPr>
      </w:pPr>
      <w:r>
        <w:rPr>
          <w:sz w:val="28"/>
          <w:szCs w:val="28"/>
          <w:lang w:val="be-BY"/>
        </w:rPr>
        <w:t>Ды ўзнімем галовы прад</w:t>
      </w:r>
    </w:p>
    <w:p>
      <w:pPr>
        <w:pStyle w:val="1"/>
        <w:widowControl w:val="0"/>
        <w:ind w:left="-851" w:firstLine="22"/>
        <w:rPr>
          <w:sz w:val="28"/>
          <w:szCs w:val="28"/>
          <w:lang w:val="be-BY"/>
        </w:rPr>
      </w:pPr>
      <w:r>
        <w:rPr>
          <w:sz w:val="28"/>
          <w:szCs w:val="28"/>
          <w:lang w:val="be-BY"/>
        </w:rPr>
        <w:t>памяццю сына.</w:t>
      </w:r>
    </w:p>
    <w:p>
      <w:pPr>
        <w:pStyle w:val="1"/>
        <w:widowControl w:val="0"/>
        <w:ind w:left="-851" w:firstLine="22"/>
        <w:rPr>
          <w:sz w:val="28"/>
          <w:szCs w:val="28"/>
          <w:lang w:val="be-BY"/>
        </w:rPr>
      </w:pPr>
      <w:r>
        <w:rPr>
          <w:sz w:val="28"/>
          <w:szCs w:val="28"/>
          <w:lang w:val="be-BY"/>
        </w:rPr>
        <w:t>Ён многа сказаў нам слоў</w:t>
      </w:r>
    </w:p>
    <w:p>
      <w:pPr>
        <w:pStyle w:val="1"/>
        <w:widowControl w:val="0"/>
        <w:ind w:left="-851" w:firstLine="22"/>
        <w:rPr>
          <w:sz w:val="28"/>
          <w:szCs w:val="28"/>
          <w:lang w:val="be-BY"/>
        </w:rPr>
      </w:pPr>
      <w:r>
        <w:rPr>
          <w:sz w:val="28"/>
          <w:szCs w:val="28"/>
          <w:lang w:val="be-BY"/>
        </w:rPr>
        <w:t xml:space="preserve">Нам даў запавет: </w:t>
      </w:r>
    </w:p>
    <w:p>
      <w:pPr>
        <w:pStyle w:val="1"/>
        <w:widowControl w:val="0"/>
        <w:ind w:left="-851" w:firstLine="22"/>
        <w:rPr>
          <w:sz w:val="28"/>
          <w:szCs w:val="28"/>
          <w:lang w:val="be-BY"/>
        </w:rPr>
      </w:pPr>
      <w:r>
        <w:rPr>
          <w:sz w:val="28"/>
          <w:szCs w:val="28"/>
          <w:lang w:val="be-BY"/>
        </w:rPr>
        <w:t>" Жывіце светла"</w:t>
      </w:r>
    </w:p>
    <w:p>
      <w:pPr>
        <w:pStyle w:val="1"/>
        <w:widowControl w:val="0"/>
        <w:ind w:left="-851" w:firstLine="22"/>
        <w:rPr>
          <w:sz w:val="28"/>
          <w:szCs w:val="28"/>
          <w:lang w:val="be-BY"/>
        </w:rPr>
      </w:pPr>
      <w:r>
        <w:rPr>
          <w:sz w:val="28"/>
          <w:szCs w:val="28"/>
          <w:lang w:val="be-BY"/>
        </w:rPr>
        <w:t xml:space="preserve">                             </w:t>
      </w:r>
      <w:r>
        <w:rPr>
          <w:sz w:val="28"/>
          <w:szCs w:val="28"/>
          <w:lang w:val="be-BY"/>
        </w:rPr>
        <w:tab/>
        <w:t>Т. Аленіна</w:t>
      </w:r>
    </w:p>
    <w:p>
      <w:pPr>
        <w:pStyle w:val="1"/>
        <w:widowControl w:val="0"/>
        <w:ind w:left="-851"/>
        <w:rPr>
          <w:sz w:val="28"/>
          <w:szCs w:val="28"/>
          <w:lang w:val="be-BY"/>
        </w:rPr>
      </w:pPr>
      <w:r>
        <w:rPr>
          <w:sz w:val="28"/>
          <w:szCs w:val="28"/>
          <w:lang w:val="be-BY"/>
        </w:rPr>
        <w:t> </w:t>
      </w:r>
    </w:p>
    <w:p>
      <w:pPr>
        <w:pStyle w:val="1"/>
        <w:widowControl w:val="0"/>
        <w:ind w:left="-851"/>
        <w:jc w:val="both"/>
        <w:rPr>
          <w:sz w:val="28"/>
          <w:szCs w:val="28"/>
          <w:lang w:val="be-BY"/>
        </w:rPr>
      </w:pPr>
      <w:r>
        <w:rPr>
          <w:sz w:val="28"/>
          <w:szCs w:val="28"/>
          <w:lang w:val="be-BY"/>
        </w:rPr>
        <w:tab/>
        <w:t xml:space="preserve">Нарадзіўся Міхась Барэйша ў вёсцы Новы лад у сялянскай сям'і ў 1950 годзе. Вучыўся ў Дзёрнавіцкай васьмігадовай школе. Скончыў Наваполацкі нафтавы тэхнікум і Белдзяржуніверсітэт. Служыў на Балтыйскім флоце, працаваў і жыў у Наваполацку. Кіраваў літаратурным аб'яднаннем "Наддзвінне". </w:t>
      </w:r>
      <w:r>
        <w:rPr>
          <w:sz w:val="28"/>
          <w:szCs w:val="28"/>
          <w:lang w:val="be-BY"/>
        </w:rPr>
        <w:tab/>
        <w:t xml:space="preserve">Пачынаў Міхась Уладзіміравіч як паэт, друкаваў свае вершы ў рэспубліканскіх выданнях. А затым перайшоў на прозу. Першы твор увайшоў у калектыўны зборнік " Сустрэчы". </w:t>
      </w:r>
      <w:r>
        <w:rPr>
          <w:sz w:val="28"/>
          <w:szCs w:val="28"/>
          <w:lang w:val="be-BY"/>
        </w:rPr>
        <w:tab/>
        <w:t xml:space="preserve">У 1980 годзе за публікацыю апавяданняў у часопісе " Маладосць" яму прысуджана прэмія гэтага выдання. М. Барэйша быў удзельнікам VIII Усесаюзнай нарады маладых літаратараў у Маскве. Ён шмат працаваў над сабой і над словам, выступаў і як перакладчык. у 1989 годзе быў прыняты ў саюз пісьменнікаў СССР. Яго імя занесена ў летапіс беларускай літаратуры. Яго творы </w:t>
      </w:r>
      <w:r>
        <w:rPr>
          <w:sz w:val="28"/>
          <w:szCs w:val="28"/>
          <w:lang w:val="be-BY"/>
        </w:rPr>
        <w:lastRenderedPageBreak/>
        <w:t>кранаюць чытача лірызмам, нейкай асаблівай чысцінёй і чалавечнасцю. Цяжкая хвароба не дала магчымасці доўга квітнець таленту. Міхась Уладзіміравіч заўчасна памёр у 1990 годзе.</w:t>
      </w:r>
    </w:p>
    <w:p>
      <w:pPr>
        <w:pStyle w:val="1"/>
        <w:widowControl w:val="0"/>
        <w:ind w:left="-851"/>
        <w:jc w:val="both"/>
        <w:rPr>
          <w:sz w:val="28"/>
          <w:szCs w:val="28"/>
          <w:lang w:val="be-BY"/>
        </w:rPr>
      </w:pPr>
      <w:r>
        <w:rPr>
          <w:sz w:val="28"/>
          <w:szCs w:val="28"/>
          <w:lang w:val="be-BY"/>
        </w:rPr>
        <w:t xml:space="preserve">    </w:t>
      </w:r>
      <w:r>
        <w:rPr>
          <w:sz w:val="28"/>
          <w:szCs w:val="28"/>
          <w:lang w:val="be-BY"/>
        </w:rPr>
        <w:tab/>
        <w:t xml:space="preserve">Пахаваны на могілках каля вёскі Новы лад. </w:t>
      </w:r>
      <w:r>
        <w:rPr>
          <w:sz w:val="28"/>
          <w:szCs w:val="28"/>
          <w:lang w:val="be-BY"/>
        </w:rPr>
        <w:tab/>
        <w:t>Матэрыялы аб жыцці і творчасці М. Барэйшы, яго творы можна знайсці, акрамя Дзёрнавіцкай школы і бібліятэкі, яшчэ і ў цэнтральнай раённай бібліятэцы.</w:t>
      </w:r>
    </w:p>
    <w:p>
      <w:pPr>
        <w:pStyle w:val="1"/>
        <w:widowControl w:val="0"/>
        <w:ind w:left="-851" w:hanging="282"/>
        <w:rPr>
          <w:b/>
          <w:bCs/>
          <w:sz w:val="14"/>
          <w:szCs w:val="14"/>
          <w:lang w:val="be-BY"/>
        </w:rPr>
      </w:pPr>
      <w:r>
        <w:rPr>
          <w:b/>
          <w:bCs/>
          <w:sz w:val="14"/>
          <w:szCs w:val="14"/>
          <w:lang w:val="be-BY"/>
        </w:rPr>
        <w:t> </w:t>
      </w:r>
    </w:p>
    <w:p>
      <w:pPr>
        <w:pStyle w:val="1"/>
        <w:widowControl w:val="0"/>
        <w:ind w:left="-851" w:hanging="22"/>
        <w:jc w:val="center"/>
        <w:rPr>
          <w:b/>
          <w:bCs/>
          <w:sz w:val="28"/>
          <w:szCs w:val="28"/>
          <w:lang w:val="be-BY"/>
        </w:rPr>
      </w:pPr>
      <w:r>
        <w:rPr>
          <w:b/>
          <w:bCs/>
          <w:sz w:val="28"/>
          <w:szCs w:val="28"/>
          <w:lang w:val="be-BY"/>
        </w:rPr>
        <w:t>Літаратура аб жыцці і творчасці:</w:t>
      </w:r>
    </w:p>
    <w:p>
      <w:pPr>
        <w:pStyle w:val="1"/>
        <w:widowControl w:val="0"/>
        <w:ind w:left="-851" w:firstLine="15"/>
        <w:rPr>
          <w:sz w:val="28"/>
          <w:szCs w:val="28"/>
          <w:lang w:val="be-BY"/>
        </w:rPr>
      </w:pPr>
      <w:r>
        <w:rPr>
          <w:sz w:val="28"/>
          <w:szCs w:val="28"/>
          <w:lang w:val="be-BY"/>
        </w:rPr>
        <w:t xml:space="preserve">Барэйша М. // Пісьменнікі Віцебшчыны : даведнік.- Віцебск, 2001.- С. 19-20 </w:t>
      </w:r>
    </w:p>
    <w:p>
      <w:pPr>
        <w:pStyle w:val="1"/>
        <w:widowControl w:val="0"/>
        <w:ind w:left="-851" w:firstLine="15"/>
        <w:jc w:val="both"/>
        <w:rPr>
          <w:sz w:val="28"/>
          <w:szCs w:val="28"/>
          <w:lang w:val="be-BY"/>
        </w:rPr>
      </w:pPr>
      <w:r>
        <w:rPr>
          <w:sz w:val="28"/>
          <w:szCs w:val="28"/>
          <w:lang w:val="be-BY"/>
        </w:rPr>
        <w:t>Барэйша М. // Беларуская энцыклапедыя: 18 т., т. 2.— Мн.,1996. - С. 336</w:t>
      </w:r>
    </w:p>
    <w:p>
      <w:pPr>
        <w:pStyle w:val="1"/>
        <w:widowControl w:val="0"/>
        <w:ind w:left="-851" w:firstLine="15"/>
        <w:jc w:val="both"/>
        <w:rPr>
          <w:sz w:val="28"/>
          <w:szCs w:val="28"/>
          <w:lang w:val="be-BY"/>
        </w:rPr>
      </w:pPr>
      <w:r>
        <w:rPr>
          <w:sz w:val="28"/>
          <w:szCs w:val="28"/>
          <w:lang w:val="be-BY"/>
        </w:rPr>
        <w:t>Барэйша М. // Беларускія пісьменнікі: даведнік. - Мн, 1994.— С. 51</w:t>
      </w:r>
    </w:p>
    <w:p>
      <w:pPr>
        <w:pStyle w:val="1"/>
        <w:widowControl w:val="0"/>
        <w:ind w:left="-851" w:firstLine="15"/>
        <w:jc w:val="both"/>
        <w:rPr>
          <w:sz w:val="28"/>
          <w:szCs w:val="28"/>
          <w:lang w:val="be-BY"/>
        </w:rPr>
      </w:pPr>
      <w:r>
        <w:rPr>
          <w:sz w:val="28"/>
          <w:szCs w:val="28"/>
          <w:lang w:val="be-BY"/>
        </w:rPr>
        <w:t>Барэйша М. - / папка матэрыялаў/</w:t>
      </w:r>
    </w:p>
    <w:p>
      <w:pPr>
        <w:pStyle w:val="1"/>
        <w:widowControl w:val="0"/>
        <w:ind w:left="-851" w:hanging="172"/>
        <w:jc w:val="both"/>
        <w:rPr>
          <w:rFonts w:ascii="Cambria" w:hAnsi="Cambria"/>
          <w:sz w:val="18"/>
          <w:szCs w:val="18"/>
          <w:lang w:val="be-BY"/>
        </w:rPr>
      </w:pPr>
      <w:r>
        <w:rPr>
          <w:rFonts w:ascii="Cambria" w:hAnsi="Cambria"/>
          <w:sz w:val="18"/>
          <w:szCs w:val="18"/>
          <w:lang w:val="be-BY"/>
        </w:rPr>
        <w:t> </w:t>
      </w:r>
    </w:p>
    <w:p>
      <w:pPr>
        <w:pStyle w:val="1"/>
        <w:widowControl w:val="0"/>
        <w:ind w:left="-851" w:hanging="15"/>
        <w:jc w:val="center"/>
        <w:rPr>
          <w:b/>
          <w:bCs/>
          <w:sz w:val="20"/>
          <w:szCs w:val="20"/>
          <w:lang w:val="be-BY"/>
        </w:rPr>
      </w:pPr>
      <w:r>
        <w:rPr>
          <w:sz w:val="28"/>
          <w:szCs w:val="28"/>
          <w:lang w:val="be-BY"/>
        </w:rPr>
        <w:t xml:space="preserve"> </w:t>
      </w:r>
      <w:r>
        <w:rPr>
          <w:b/>
          <w:bCs/>
          <w:color w:val="FF0000"/>
          <w:sz w:val="28"/>
          <w:szCs w:val="28"/>
          <w:lang w:val="be-BY"/>
        </w:rPr>
        <w:t>20</w:t>
      </w:r>
      <w:r>
        <w:rPr>
          <w:sz w:val="28"/>
          <w:szCs w:val="28"/>
          <w:lang w:val="be-BY"/>
        </w:rPr>
        <w:t xml:space="preserve">  - </w:t>
      </w:r>
      <w:r>
        <w:rPr>
          <w:b/>
          <w:bCs/>
          <w:spacing w:val="40"/>
          <w:sz w:val="28"/>
          <w:szCs w:val="28"/>
          <w:lang w:val="be-BY"/>
        </w:rPr>
        <w:t>45</w:t>
      </w:r>
      <w:r>
        <w:rPr>
          <w:b/>
          <w:bCs/>
          <w:sz w:val="28"/>
          <w:szCs w:val="28"/>
          <w:lang w:val="be-BY"/>
        </w:rPr>
        <w:t xml:space="preserve"> гадоў</w:t>
      </w:r>
      <w:r>
        <w:rPr>
          <w:sz w:val="28"/>
          <w:szCs w:val="28"/>
          <w:lang w:val="be-BY"/>
        </w:rPr>
        <w:t xml:space="preserve"> з дня заснавання (1970) КУВСП</w:t>
      </w:r>
      <w:r>
        <w:rPr>
          <w:i/>
          <w:iCs/>
          <w:sz w:val="28"/>
          <w:szCs w:val="28"/>
          <w:lang w:val="be-BY"/>
        </w:rPr>
        <w:t xml:space="preserve"> </w:t>
      </w:r>
      <w:r>
        <w:rPr>
          <w:b/>
          <w:bCs/>
          <w:color w:val="0070C0"/>
          <w:sz w:val="28"/>
          <w:szCs w:val="28"/>
          <w:lang w:val="be-BY"/>
        </w:rPr>
        <w:t>"Лявонішана"</w:t>
      </w:r>
    </w:p>
    <w:p>
      <w:pPr>
        <w:pStyle w:val="1"/>
        <w:widowControl w:val="0"/>
        <w:ind w:left="-851" w:hanging="172"/>
        <w:jc w:val="both"/>
        <w:rPr>
          <w:b/>
          <w:bCs/>
          <w:sz w:val="14"/>
          <w:szCs w:val="14"/>
          <w:lang w:val="be-BY"/>
        </w:rPr>
      </w:pPr>
      <w:r>
        <w:rPr>
          <w:b/>
          <w:bCs/>
          <w:sz w:val="14"/>
          <w:szCs w:val="14"/>
          <w:lang w:val="be-BY"/>
        </w:rPr>
        <w:t> </w:t>
      </w:r>
    </w:p>
    <w:p>
      <w:pPr>
        <w:pStyle w:val="21"/>
        <w:widowControl w:val="0"/>
        <w:ind w:left="-851"/>
        <w:jc w:val="center"/>
        <w:rPr>
          <w:rFonts w:ascii="Bookman Old Style" w:hAnsi="Bookman Old Style"/>
          <w:b/>
          <w:bCs/>
          <w:smallCaps/>
          <w:color w:val="FF0000"/>
          <w:spacing w:val="4"/>
          <w:sz w:val="36"/>
          <w:szCs w:val="36"/>
          <w:u w:val="single"/>
        </w:rPr>
      </w:pPr>
      <w:r>
        <w:rPr>
          <w:rFonts w:ascii="Bookman Old Style" w:hAnsi="Bookman Old Style"/>
          <w:b/>
          <w:bCs/>
          <w:smallCaps/>
          <w:color w:val="FF0000"/>
          <w:spacing w:val="4"/>
          <w:sz w:val="36"/>
          <w:szCs w:val="36"/>
          <w:u w:val="single"/>
        </w:rPr>
        <w:t>Люты</w:t>
      </w:r>
    </w:p>
    <w:p>
      <w:pPr>
        <w:pStyle w:val="1"/>
        <w:widowControl w:val="0"/>
        <w:ind w:left="-851" w:hanging="172"/>
        <w:jc w:val="both"/>
        <w:rPr>
          <w:b/>
          <w:bCs/>
          <w:sz w:val="12"/>
          <w:szCs w:val="12"/>
          <w:lang w:val="be-BY"/>
        </w:rPr>
      </w:pPr>
      <w:r>
        <w:rPr>
          <w:b/>
          <w:bCs/>
          <w:sz w:val="12"/>
          <w:szCs w:val="12"/>
          <w:lang w:val="be-BY"/>
        </w:rPr>
        <w:t> </w:t>
      </w:r>
    </w:p>
    <w:p>
      <w:pPr>
        <w:pStyle w:val="1"/>
        <w:widowControl w:val="0"/>
        <w:ind w:left="-851" w:right="15"/>
        <w:jc w:val="center"/>
        <w:rPr>
          <w:sz w:val="28"/>
          <w:szCs w:val="28"/>
          <w:lang w:val="be-BY"/>
        </w:rPr>
      </w:pPr>
      <w:r>
        <w:rPr>
          <w:b/>
          <w:bCs/>
          <w:color w:val="FF0000"/>
          <w:sz w:val="28"/>
          <w:szCs w:val="28"/>
          <w:lang w:val="be-BY"/>
        </w:rPr>
        <w:t xml:space="preserve">2 </w:t>
      </w:r>
      <w:r>
        <w:rPr>
          <w:b/>
          <w:bCs/>
          <w:sz w:val="28"/>
          <w:szCs w:val="28"/>
          <w:lang w:val="be-BY"/>
        </w:rPr>
        <w:t>— 85 гадоў</w:t>
      </w:r>
      <w:r>
        <w:rPr>
          <w:sz w:val="28"/>
          <w:szCs w:val="28"/>
          <w:lang w:val="be-BY"/>
        </w:rPr>
        <w:t xml:space="preserve">  з дня заснавання (1930) </w:t>
      </w:r>
    </w:p>
    <w:p>
      <w:pPr>
        <w:pStyle w:val="1"/>
        <w:widowControl w:val="0"/>
        <w:ind w:left="-851" w:right="15"/>
        <w:jc w:val="center"/>
        <w:rPr>
          <w:color w:val="0070C0"/>
          <w:sz w:val="20"/>
          <w:szCs w:val="20"/>
          <w:lang w:val="be-BY"/>
        </w:rPr>
      </w:pPr>
      <w:r>
        <w:rPr>
          <w:sz w:val="28"/>
          <w:szCs w:val="28"/>
          <w:lang w:val="be-BY"/>
        </w:rPr>
        <w:t>ААТ</w:t>
      </w:r>
      <w:r>
        <w:rPr>
          <w:i/>
          <w:iCs/>
          <w:sz w:val="28"/>
          <w:szCs w:val="28"/>
          <w:lang w:val="be-BY"/>
        </w:rPr>
        <w:t xml:space="preserve">  </w:t>
      </w:r>
      <w:r>
        <w:rPr>
          <w:b/>
          <w:bCs/>
          <w:iCs/>
          <w:color w:val="0070C0"/>
          <w:sz w:val="28"/>
          <w:szCs w:val="28"/>
          <w:lang w:val="be-BY"/>
        </w:rPr>
        <w:t xml:space="preserve">"Баліны " </w:t>
      </w:r>
    </w:p>
    <w:p>
      <w:pPr>
        <w:pStyle w:val="21"/>
        <w:widowControl w:val="0"/>
        <w:ind w:left="-851"/>
        <w:jc w:val="center"/>
        <w:rPr>
          <w:rFonts w:ascii="Bookman Old Style" w:hAnsi="Bookman Old Style"/>
          <w:b/>
          <w:bCs/>
          <w:color w:val="FF0000"/>
          <w:sz w:val="20"/>
          <w:szCs w:val="20"/>
          <w:u w:val="single"/>
          <w:lang w:val="be-BY"/>
        </w:rPr>
      </w:pPr>
      <w:r>
        <w:rPr>
          <w:rFonts w:ascii="Bookman Old Style" w:hAnsi="Bookman Old Style"/>
          <w:b/>
          <w:bCs/>
          <w:color w:val="FF0000"/>
          <w:sz w:val="20"/>
          <w:szCs w:val="20"/>
          <w:u w:val="single"/>
          <w:lang w:val="be-BY"/>
        </w:rPr>
        <w:t> </w:t>
      </w:r>
    </w:p>
    <w:p>
      <w:pPr>
        <w:pStyle w:val="21"/>
        <w:widowControl w:val="0"/>
        <w:ind w:left="-851" w:right="105"/>
        <w:jc w:val="center"/>
        <w:rPr>
          <w:rFonts w:ascii="Bookman Old Style" w:hAnsi="Bookman Old Style"/>
          <w:b/>
          <w:bCs/>
          <w:color w:val="FF0000"/>
          <w:sz w:val="36"/>
          <w:szCs w:val="36"/>
          <w:u w:val="single"/>
          <w:lang w:val="be-BY"/>
        </w:rPr>
      </w:pPr>
      <w:r>
        <w:rPr>
          <w:rFonts w:ascii="Bookman Old Style" w:hAnsi="Bookman Old Style"/>
          <w:b/>
          <w:bCs/>
          <w:color w:val="FF0000"/>
          <w:sz w:val="36"/>
          <w:szCs w:val="36"/>
          <w:u w:val="single"/>
          <w:lang w:val="be-BY"/>
        </w:rPr>
        <w:t>Сакавік</w:t>
      </w:r>
    </w:p>
    <w:p>
      <w:pPr>
        <w:pStyle w:val="21"/>
        <w:widowControl w:val="0"/>
        <w:ind w:left="-851"/>
        <w:rPr>
          <w:sz w:val="20"/>
          <w:szCs w:val="20"/>
        </w:rPr>
      </w:pPr>
      <w:r>
        <w:rPr>
          <w:sz w:val="20"/>
          <w:szCs w:val="20"/>
        </w:rPr>
        <w:t> </w:t>
      </w:r>
    </w:p>
    <w:p>
      <w:pPr>
        <w:pStyle w:val="1"/>
        <w:widowControl w:val="0"/>
        <w:ind w:left="-851"/>
        <w:jc w:val="center"/>
        <w:rPr>
          <w:sz w:val="28"/>
          <w:szCs w:val="28"/>
          <w:lang w:val="be-BY"/>
        </w:rPr>
      </w:pPr>
      <w:r>
        <w:rPr>
          <w:b/>
          <w:bCs/>
          <w:color w:val="FF0000"/>
          <w:sz w:val="28"/>
          <w:szCs w:val="28"/>
        </w:rPr>
        <w:t>2</w:t>
      </w:r>
      <w:r>
        <w:rPr>
          <w:sz w:val="28"/>
          <w:szCs w:val="28"/>
        </w:rPr>
        <w:t xml:space="preserve"> </w:t>
      </w:r>
      <w:r>
        <w:rPr>
          <w:sz w:val="28"/>
          <w:szCs w:val="28"/>
          <w:lang w:val="be-BY"/>
        </w:rPr>
        <w:t xml:space="preserve">- </w:t>
      </w:r>
      <w:r>
        <w:rPr>
          <w:b/>
          <w:bCs/>
          <w:sz w:val="28"/>
          <w:szCs w:val="28"/>
          <w:lang w:val="be-BY"/>
        </w:rPr>
        <w:t>55 гадоў</w:t>
      </w:r>
      <w:r>
        <w:rPr>
          <w:sz w:val="28"/>
          <w:szCs w:val="28"/>
          <w:lang w:val="be-BY"/>
        </w:rPr>
        <w:t xml:space="preserve"> з дня заснавання (1960) </w:t>
      </w:r>
    </w:p>
    <w:p>
      <w:pPr>
        <w:pStyle w:val="1"/>
        <w:widowControl w:val="0"/>
        <w:ind w:left="-851"/>
        <w:jc w:val="center"/>
        <w:rPr>
          <w:b/>
          <w:bCs/>
          <w:i/>
          <w:iCs/>
          <w:sz w:val="28"/>
          <w:szCs w:val="28"/>
          <w:lang w:val="be-BY"/>
        </w:rPr>
      </w:pPr>
      <w:r>
        <w:rPr>
          <w:sz w:val="28"/>
          <w:szCs w:val="28"/>
          <w:lang w:val="be-BY"/>
        </w:rPr>
        <w:t xml:space="preserve">ААТ  </w:t>
      </w:r>
      <w:r>
        <w:rPr>
          <w:b/>
          <w:bCs/>
          <w:color w:val="0070C0"/>
          <w:sz w:val="28"/>
          <w:szCs w:val="28"/>
          <w:lang w:val="be-BY"/>
        </w:rPr>
        <w:t>“ Каханавічы”</w:t>
      </w:r>
    </w:p>
    <w:p>
      <w:pPr>
        <w:pStyle w:val="1"/>
        <w:widowControl w:val="0"/>
        <w:ind w:left="-851"/>
        <w:rPr>
          <w:sz w:val="4"/>
          <w:szCs w:val="4"/>
          <w:lang w:val="be-BY"/>
        </w:rPr>
      </w:pPr>
      <w:r>
        <w:rPr>
          <w:sz w:val="4"/>
          <w:szCs w:val="4"/>
          <w:lang w:val="be-BY"/>
        </w:rPr>
        <w:t> </w:t>
      </w:r>
    </w:p>
    <w:p>
      <w:pPr>
        <w:pStyle w:val="21"/>
        <w:widowControl w:val="0"/>
        <w:ind w:left="-851"/>
        <w:jc w:val="center"/>
        <w:rPr>
          <w:rFonts w:ascii="Bookman Old Style" w:hAnsi="Bookman Old Style"/>
          <w:b/>
          <w:bCs/>
          <w:iCs w:val="0"/>
          <w:color w:val="FF0000"/>
          <w:sz w:val="14"/>
          <w:szCs w:val="14"/>
          <w:u w:val="single"/>
          <w:lang w:val="be-BY"/>
        </w:rPr>
      </w:pPr>
      <w:r>
        <w:rPr>
          <w:rFonts w:ascii="Bookman Old Style" w:hAnsi="Bookman Old Style"/>
          <w:b/>
          <w:bCs/>
          <w:iCs w:val="0"/>
          <w:color w:val="FF0000"/>
          <w:sz w:val="14"/>
          <w:szCs w:val="14"/>
          <w:u w:val="single"/>
          <w:lang w:val="be-BY"/>
        </w:rPr>
        <w:t> </w:t>
      </w:r>
    </w:p>
    <w:p>
      <w:pPr>
        <w:pStyle w:val="21"/>
        <w:widowControl w:val="0"/>
        <w:ind w:left="-851"/>
        <w:jc w:val="center"/>
        <w:rPr>
          <w:rFonts w:ascii="Bookman Old Style" w:hAnsi="Bookman Old Style"/>
          <w:b/>
          <w:bCs/>
          <w:iCs w:val="0"/>
          <w:color w:val="FF0000"/>
          <w:sz w:val="36"/>
          <w:szCs w:val="36"/>
          <w:u w:val="single"/>
          <w:lang w:val="be-BY"/>
        </w:rPr>
      </w:pPr>
      <w:r>
        <w:rPr>
          <w:rFonts w:ascii="Bookman Old Style" w:hAnsi="Bookman Old Style"/>
          <w:b/>
          <w:bCs/>
          <w:iCs w:val="0"/>
          <w:color w:val="FF0000"/>
          <w:sz w:val="36"/>
          <w:szCs w:val="36"/>
          <w:u w:val="single"/>
          <w:lang w:val="be-BY"/>
        </w:rPr>
        <w:t>Красавік</w:t>
      </w:r>
    </w:p>
    <w:p>
      <w:pPr>
        <w:widowControl w:val="0"/>
        <w:ind w:left="-851"/>
        <w:jc w:val="center"/>
        <w:rPr>
          <w:rFonts w:ascii="Cambria" w:hAnsi="Cambria"/>
          <w:b/>
          <w:bCs/>
          <w:i/>
          <w:iCs/>
          <w:color w:val="00B050"/>
          <w:sz w:val="18"/>
          <w:szCs w:val="18"/>
          <w:u w:val="single"/>
          <w:lang w:val="be-BY"/>
        </w:rPr>
      </w:pPr>
      <w:r>
        <w:rPr>
          <w:rFonts w:ascii="Cambria" w:hAnsi="Cambria"/>
          <w:b/>
          <w:bCs/>
          <w:i/>
          <w:iCs/>
          <w:color w:val="00B050"/>
          <w:sz w:val="18"/>
          <w:szCs w:val="18"/>
          <w:u w:val="single"/>
          <w:lang w:val="be-BY"/>
        </w:rPr>
        <w:t> </w:t>
      </w:r>
    </w:p>
    <w:p>
      <w:pPr>
        <w:pStyle w:val="1"/>
        <w:widowControl w:val="0"/>
        <w:ind w:left="-851" w:right="15" w:firstLine="15"/>
        <w:jc w:val="center"/>
        <w:rPr>
          <w:sz w:val="28"/>
          <w:szCs w:val="28"/>
          <w:lang w:val="be-BY"/>
        </w:rPr>
      </w:pPr>
      <w:r>
        <w:rPr>
          <w:b/>
          <w:bCs/>
          <w:color w:val="FF0000"/>
          <w:sz w:val="28"/>
          <w:szCs w:val="28"/>
          <w:lang w:val="be-BY"/>
        </w:rPr>
        <w:t>1</w:t>
      </w:r>
      <w:r>
        <w:rPr>
          <w:sz w:val="28"/>
          <w:szCs w:val="28"/>
          <w:lang w:val="be-BY"/>
        </w:rPr>
        <w:t xml:space="preserve"> </w:t>
      </w:r>
      <w:r>
        <w:rPr>
          <w:b/>
          <w:bCs/>
          <w:sz w:val="28"/>
          <w:szCs w:val="28"/>
          <w:lang w:val="be-BY"/>
        </w:rPr>
        <w:t>- 85 гадоў</w:t>
      </w:r>
      <w:r>
        <w:rPr>
          <w:sz w:val="28"/>
          <w:szCs w:val="28"/>
          <w:lang w:val="be-BY"/>
        </w:rPr>
        <w:t xml:space="preserve"> з дня заснавання (1930) </w:t>
      </w:r>
    </w:p>
    <w:p>
      <w:pPr>
        <w:pStyle w:val="1"/>
        <w:widowControl w:val="0"/>
        <w:ind w:left="-851" w:right="15" w:firstLine="15"/>
        <w:jc w:val="center"/>
        <w:rPr>
          <w:b/>
          <w:bCs/>
          <w:sz w:val="28"/>
          <w:szCs w:val="28"/>
          <w:lang w:val="be-BY"/>
        </w:rPr>
      </w:pPr>
      <w:r>
        <w:rPr>
          <w:sz w:val="28"/>
          <w:szCs w:val="28"/>
          <w:lang w:val="be-BY"/>
        </w:rPr>
        <w:t xml:space="preserve">ААТ </w:t>
      </w:r>
      <w:r>
        <w:rPr>
          <w:b/>
          <w:bCs/>
          <w:color w:val="0070C0"/>
          <w:sz w:val="28"/>
          <w:szCs w:val="28"/>
          <w:lang w:val="be-BY"/>
        </w:rPr>
        <w:t>"Сакалоўшчына"</w:t>
      </w:r>
    </w:p>
    <w:p>
      <w:pPr>
        <w:pStyle w:val="1"/>
        <w:widowControl w:val="0"/>
        <w:ind w:left="-851" w:right="15" w:firstLine="15"/>
        <w:jc w:val="center"/>
        <w:rPr>
          <w:b/>
          <w:bCs/>
          <w:sz w:val="28"/>
          <w:szCs w:val="28"/>
          <w:lang w:val="be-BY"/>
        </w:rPr>
      </w:pPr>
      <w:r>
        <w:rPr>
          <w:b/>
          <w:bCs/>
          <w:sz w:val="28"/>
          <w:szCs w:val="28"/>
          <w:lang w:val="be-BY"/>
        </w:rPr>
        <w:t> </w:t>
      </w:r>
    </w:p>
    <w:p>
      <w:pPr>
        <w:widowControl w:val="0"/>
        <w:ind w:left="-851"/>
        <w:rPr>
          <w:lang w:val="be-BY"/>
        </w:rPr>
      </w:pPr>
      <w:r>
        <w:t> </w:t>
      </w:r>
    </w:p>
    <w:p>
      <w:pPr>
        <w:pStyle w:val="1"/>
        <w:widowControl w:val="0"/>
        <w:ind w:left="-851" w:firstLine="15"/>
        <w:jc w:val="both"/>
        <w:rPr>
          <w:i/>
          <w:iCs/>
          <w:sz w:val="28"/>
          <w:szCs w:val="28"/>
          <w:lang w:val="be-BY"/>
        </w:rPr>
      </w:pPr>
      <w:r>
        <w:rPr>
          <w:b/>
          <w:bCs/>
          <w:color w:val="FF0000"/>
          <w:sz w:val="28"/>
          <w:szCs w:val="28"/>
          <w:lang w:val="be-BY"/>
        </w:rPr>
        <w:t>3</w:t>
      </w:r>
      <w:r>
        <w:rPr>
          <w:b/>
          <w:bCs/>
          <w:sz w:val="28"/>
          <w:szCs w:val="28"/>
          <w:lang w:val="be-BY"/>
        </w:rPr>
        <w:t xml:space="preserve"> — 270 гадоў</w:t>
      </w:r>
      <w:r>
        <w:rPr>
          <w:i/>
          <w:iCs/>
          <w:sz w:val="28"/>
          <w:szCs w:val="28"/>
          <w:lang w:val="be-BY"/>
        </w:rPr>
        <w:t xml:space="preserve"> </w:t>
      </w:r>
      <w:r>
        <w:rPr>
          <w:sz w:val="28"/>
          <w:szCs w:val="28"/>
          <w:lang w:val="be-BY"/>
        </w:rPr>
        <w:t xml:space="preserve">з дня нараджэння (1745) </w:t>
      </w:r>
      <w:r>
        <w:rPr>
          <w:b/>
          <w:bCs/>
          <w:color w:val="0070C0"/>
          <w:sz w:val="28"/>
          <w:szCs w:val="28"/>
          <w:lang w:val="be-BY"/>
        </w:rPr>
        <w:t>Фанвізіна Дзяніса Іванавіча</w:t>
      </w:r>
      <w:r>
        <w:rPr>
          <w:sz w:val="28"/>
          <w:szCs w:val="28"/>
          <w:lang w:val="be-BY"/>
        </w:rPr>
        <w:t>— сатырыка, драматурга, перакладчыка (у 1773 г. атрымаў у дар маёнтак  Лісна  Дрысенскага уезда)</w:t>
      </w:r>
    </w:p>
    <w:p>
      <w:pPr>
        <w:pStyle w:val="1"/>
        <w:widowControl w:val="0"/>
        <w:ind w:left="-851" w:firstLine="110"/>
        <w:rPr>
          <w:rFonts w:ascii="Cambria" w:hAnsi="Cambria"/>
          <w:sz w:val="20"/>
          <w:szCs w:val="20"/>
          <w:lang w:val="be-BY"/>
        </w:rPr>
      </w:pPr>
      <w:r>
        <w:rPr>
          <w:rFonts w:ascii="Cambria" w:hAnsi="Cambria"/>
          <w:sz w:val="20"/>
          <w:szCs w:val="20"/>
          <w:lang w:val="be-BY"/>
        </w:rPr>
        <w:t> </w:t>
      </w:r>
    </w:p>
    <w:p>
      <w:pPr>
        <w:pStyle w:val="1"/>
        <w:widowControl w:val="0"/>
        <w:ind w:left="-851" w:firstLine="110"/>
        <w:jc w:val="center"/>
        <w:rPr>
          <w:rFonts w:ascii="Bookman Old Style" w:hAnsi="Bookman Old Style"/>
          <w:b/>
          <w:bCs/>
          <w:i/>
          <w:iCs/>
          <w:color w:val="FF0000"/>
          <w:sz w:val="36"/>
          <w:szCs w:val="36"/>
          <w:u w:val="single"/>
          <w:lang w:val="be-BY"/>
        </w:rPr>
      </w:pPr>
    </w:p>
    <w:p>
      <w:pPr>
        <w:pStyle w:val="1"/>
        <w:widowControl w:val="0"/>
        <w:ind w:left="-851"/>
        <w:jc w:val="center"/>
        <w:rPr>
          <w:rFonts w:ascii="Bookman Old Style" w:hAnsi="Bookman Old Style"/>
          <w:b/>
          <w:bCs/>
          <w:i/>
          <w:iCs/>
          <w:color w:val="FF0000"/>
          <w:sz w:val="36"/>
          <w:szCs w:val="36"/>
          <w:u w:val="single"/>
          <w:lang w:val="be-BY"/>
        </w:rPr>
      </w:pPr>
      <w:r>
        <w:rPr>
          <w:rFonts w:ascii="Bookman Old Style" w:hAnsi="Bookman Old Style"/>
          <w:b/>
          <w:bCs/>
          <w:i/>
          <w:iCs/>
          <w:color w:val="FF0000"/>
          <w:sz w:val="36"/>
          <w:szCs w:val="36"/>
          <w:u w:val="single"/>
          <w:lang w:val="be-BY"/>
        </w:rPr>
        <w:t>Май</w:t>
      </w:r>
    </w:p>
    <w:p>
      <w:pPr>
        <w:pStyle w:val="1"/>
        <w:widowControl w:val="0"/>
        <w:ind w:left="-851" w:firstLine="110"/>
        <w:jc w:val="center"/>
        <w:rPr>
          <w:rFonts w:ascii="Bookman Old Style" w:hAnsi="Bookman Old Style"/>
          <w:b/>
          <w:bCs/>
          <w:i/>
          <w:iCs/>
          <w:color w:val="FF0000"/>
          <w:sz w:val="36"/>
          <w:szCs w:val="36"/>
          <w:u w:val="single"/>
          <w:lang w:val="be-BY"/>
        </w:rPr>
      </w:pPr>
    </w:p>
    <w:p>
      <w:pPr>
        <w:pStyle w:val="1"/>
        <w:widowControl w:val="0"/>
        <w:ind w:left="-851" w:firstLine="110"/>
        <w:rPr>
          <w:rFonts w:ascii="Cambria" w:hAnsi="Cambria"/>
          <w:i/>
          <w:iCs/>
          <w:sz w:val="20"/>
          <w:szCs w:val="20"/>
          <w:lang w:val="be-BY"/>
        </w:rPr>
      </w:pPr>
      <w:r>
        <w:rPr>
          <w:rFonts w:ascii="Cambria" w:hAnsi="Cambria"/>
          <w:i/>
          <w:iCs/>
          <w:noProof/>
          <w:sz w:val="20"/>
          <w:szCs w:val="20"/>
        </w:rPr>
        <w:drawing>
          <wp:anchor distT="36576" distB="36576" distL="36576" distR="36576" simplePos="0" relativeHeight="251651072" behindDoc="0" locked="0" layoutInCell="1" allowOverlap="1">
            <wp:simplePos x="0" y="0"/>
            <wp:positionH relativeFrom="column">
              <wp:posOffset>4467845</wp:posOffset>
            </wp:positionH>
            <wp:positionV relativeFrom="paragraph">
              <wp:posOffset>86242</wp:posOffset>
            </wp:positionV>
            <wp:extent cx="1538221" cy="2147777"/>
            <wp:effectExtent l="19050" t="0" r="4829"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538221" cy="2147777"/>
                    </a:xfrm>
                    <a:prstGeom prst="rect">
                      <a:avLst/>
                    </a:prstGeom>
                    <a:noFill/>
                    <a:ln w="9525" algn="in">
                      <a:noFill/>
                      <a:miter lim="800000"/>
                      <a:headEnd/>
                      <a:tailEnd/>
                    </a:ln>
                    <a:effectLst/>
                  </pic:spPr>
                </pic:pic>
              </a:graphicData>
            </a:graphic>
          </wp:anchor>
        </w:drawing>
      </w:r>
      <w:r>
        <w:rPr>
          <w:rFonts w:ascii="Cambria" w:hAnsi="Cambria"/>
          <w:i/>
          <w:iCs/>
          <w:sz w:val="20"/>
          <w:szCs w:val="20"/>
          <w:lang w:val="be-BY"/>
        </w:rPr>
        <w:t> </w:t>
      </w:r>
    </w:p>
    <w:p>
      <w:pPr>
        <w:pStyle w:val="1"/>
        <w:widowControl w:val="0"/>
        <w:ind w:left="-851" w:firstLine="22"/>
        <w:jc w:val="both"/>
        <w:rPr>
          <w:b/>
          <w:bCs/>
          <w:color w:val="FF0000"/>
          <w:sz w:val="28"/>
          <w:szCs w:val="28"/>
          <w:lang w:val="be-BY"/>
        </w:rPr>
      </w:pPr>
    </w:p>
    <w:p>
      <w:pPr>
        <w:pStyle w:val="1"/>
        <w:widowControl w:val="0"/>
        <w:ind w:left="-851" w:firstLine="22"/>
        <w:jc w:val="both"/>
        <w:rPr>
          <w:b/>
          <w:bCs/>
          <w:color w:val="FF0000"/>
          <w:sz w:val="28"/>
          <w:szCs w:val="28"/>
          <w:lang w:val="be-BY"/>
        </w:rPr>
      </w:pPr>
    </w:p>
    <w:p>
      <w:pPr>
        <w:pStyle w:val="1"/>
        <w:widowControl w:val="0"/>
        <w:ind w:left="-851" w:firstLine="22"/>
        <w:jc w:val="both"/>
        <w:rPr>
          <w:b/>
          <w:bCs/>
          <w:color w:val="FF0000"/>
          <w:sz w:val="28"/>
          <w:szCs w:val="28"/>
          <w:lang w:val="be-BY"/>
        </w:rPr>
      </w:pPr>
    </w:p>
    <w:p>
      <w:pPr>
        <w:pStyle w:val="1"/>
        <w:widowControl w:val="0"/>
        <w:ind w:left="-851" w:firstLine="22"/>
        <w:jc w:val="both"/>
        <w:rPr>
          <w:rFonts w:ascii="Cambria" w:hAnsi="Cambria"/>
          <w:sz w:val="32"/>
          <w:szCs w:val="32"/>
          <w:lang w:val="be-BY"/>
        </w:rPr>
      </w:pPr>
      <w:r>
        <w:rPr>
          <w:b/>
          <w:bCs/>
          <w:color w:val="FF0000"/>
          <w:sz w:val="28"/>
          <w:szCs w:val="28"/>
          <w:lang w:val="be-BY"/>
        </w:rPr>
        <w:t>15</w:t>
      </w:r>
      <w:r>
        <w:rPr>
          <w:sz w:val="28"/>
          <w:szCs w:val="28"/>
          <w:lang w:val="be-BY"/>
        </w:rPr>
        <w:t xml:space="preserve"> - </w:t>
      </w:r>
      <w:r>
        <w:rPr>
          <w:b/>
          <w:bCs/>
          <w:sz w:val="28"/>
          <w:szCs w:val="28"/>
          <w:lang w:val="be-BY"/>
        </w:rPr>
        <w:t xml:space="preserve">170 гадоў </w:t>
      </w:r>
      <w:r>
        <w:rPr>
          <w:sz w:val="28"/>
          <w:szCs w:val="28"/>
          <w:lang w:val="be-BY"/>
        </w:rPr>
        <w:t xml:space="preserve">з дня нараджэння (1845) </w:t>
      </w:r>
      <w:r>
        <w:rPr>
          <w:b/>
          <w:bCs/>
          <w:color w:val="0070C0"/>
          <w:sz w:val="28"/>
          <w:szCs w:val="28"/>
          <w:lang w:val="be-BY"/>
        </w:rPr>
        <w:t>Чэрскага Івана Дамінікавіча (Дзяменцьевіча)</w:t>
      </w:r>
      <w:r>
        <w:rPr>
          <w:b/>
          <w:bCs/>
          <w:sz w:val="28"/>
          <w:szCs w:val="28"/>
          <w:lang w:val="be-BY"/>
        </w:rPr>
        <w:t xml:space="preserve"> - </w:t>
      </w:r>
      <w:r>
        <w:rPr>
          <w:sz w:val="28"/>
          <w:szCs w:val="28"/>
          <w:lang w:val="be-BY"/>
        </w:rPr>
        <w:t xml:space="preserve"> географа, геолага, вядомага даследчыка Сібіры</w:t>
      </w:r>
    </w:p>
    <w:p>
      <w:pPr>
        <w:pStyle w:val="1"/>
        <w:widowControl w:val="0"/>
        <w:ind w:left="-851" w:firstLine="15"/>
        <w:jc w:val="both"/>
        <w:rPr>
          <w:b/>
          <w:bCs/>
          <w:color w:val="FF0000"/>
          <w:sz w:val="28"/>
          <w:szCs w:val="28"/>
          <w:lang w:val="be-BY"/>
        </w:rPr>
      </w:pPr>
      <w:r>
        <w:rPr>
          <w:b/>
          <w:bCs/>
          <w:color w:val="FF0000"/>
          <w:sz w:val="28"/>
          <w:szCs w:val="28"/>
          <w:lang w:val="be-BY"/>
        </w:rPr>
        <w:t> </w:t>
      </w:r>
    </w:p>
    <w:p>
      <w:pPr>
        <w:pStyle w:val="1"/>
        <w:widowControl w:val="0"/>
        <w:ind w:left="-851"/>
        <w:jc w:val="both"/>
        <w:rPr>
          <w:sz w:val="28"/>
          <w:szCs w:val="28"/>
          <w:lang w:val="be-BY"/>
        </w:rPr>
      </w:pPr>
      <w:r>
        <w:rPr>
          <w:sz w:val="28"/>
          <w:szCs w:val="28"/>
          <w:lang w:val="be-BY"/>
        </w:rPr>
        <w:lastRenderedPageBreak/>
        <w:tab/>
      </w:r>
      <w:r>
        <w:rPr>
          <w:sz w:val="28"/>
          <w:szCs w:val="28"/>
          <w:lang w:val="be-BY"/>
        </w:rPr>
        <w:tab/>
        <w:t>Імя гэта вядома ўсім яшчэ па школьных уроках геаграфіі. Горад Чэрскі на Калыме, краж Чэрскага ў Забайкаллі, гара Чэрскага пад Іркуцкам, даліна Чэрскага ў Саянах.</w:t>
      </w:r>
    </w:p>
    <w:p>
      <w:pPr>
        <w:pStyle w:val="1"/>
        <w:widowControl w:val="0"/>
        <w:ind w:left="-851"/>
        <w:jc w:val="both"/>
        <w:rPr>
          <w:sz w:val="28"/>
          <w:szCs w:val="28"/>
          <w:lang w:val="be-BY"/>
        </w:rPr>
      </w:pPr>
      <w:r>
        <w:rPr>
          <w:sz w:val="28"/>
          <w:szCs w:val="28"/>
          <w:lang w:val="be-BY"/>
        </w:rPr>
        <w:tab/>
        <w:t xml:space="preserve">Між тым, Ян Дамінікавіч - наш зямляк. Месца яго нараджэння - в. Свольна Дрысенскага павета. Чэрскі— шляхецкага паходжання. Вучыўся ў Вільні, у дваранскім інстытуце. За ўдзел у паўстанні 1863-64 гадоў быў з яго выключаны, здадзены ў салдаты і адпраўлены ў Сібір. Праз 5 гадоў ад службы вызвалены - пагоршылася здароў'е. Ва ўніверсітэт яго не прынялі, як палітычнага злачынцу. Усходне-Сібірскі аддзел Рускага геаграфічнага таварыства запрасіў Чэрскага на працу. </w:t>
      </w:r>
    </w:p>
    <w:p>
      <w:pPr>
        <w:pStyle w:val="1"/>
        <w:widowControl w:val="0"/>
        <w:ind w:left="-851"/>
        <w:jc w:val="both"/>
        <w:rPr>
          <w:sz w:val="28"/>
          <w:szCs w:val="28"/>
          <w:lang w:val="be-BY"/>
        </w:rPr>
      </w:pPr>
      <w:r>
        <w:rPr>
          <w:sz w:val="28"/>
          <w:szCs w:val="28"/>
          <w:lang w:val="be-BY"/>
        </w:rPr>
        <w:tab/>
        <w:t>Наш зямляк займаўся геалагічнымі і палеанталагічнымі даследаваннямі ў Саянах і Прыбайкаллі, у басейнах Ангары і Ніжняй Тунгускі.</w:t>
      </w:r>
    </w:p>
    <w:p>
      <w:pPr>
        <w:pStyle w:val="1"/>
        <w:widowControl w:val="0"/>
        <w:ind w:left="-851"/>
        <w:jc w:val="both"/>
        <w:rPr>
          <w:sz w:val="28"/>
          <w:szCs w:val="28"/>
          <w:lang w:val="be-BY"/>
        </w:rPr>
      </w:pPr>
      <w:r>
        <w:rPr>
          <w:sz w:val="28"/>
          <w:szCs w:val="28"/>
          <w:lang w:val="be-BY"/>
        </w:rPr>
        <w:tab/>
      </w:r>
      <w:r>
        <w:rPr>
          <w:sz w:val="28"/>
          <w:szCs w:val="28"/>
          <w:lang w:val="be-BY"/>
        </w:rPr>
        <w:tab/>
        <w:t>Вывучаў будову берагоў Байкала і склаў першую геалагічную карту яго ўзбярэжжа. Ян Дамінікавіч вывучаў мову і звычаі якутаў, юкагіраў, эвенаў. Памёр 7 ліпеня 1892 г. і пахаваны ля Калымы.</w:t>
      </w:r>
    </w:p>
    <w:p>
      <w:pPr>
        <w:pStyle w:val="1"/>
        <w:widowControl w:val="0"/>
        <w:ind w:left="-851" w:firstLine="720"/>
        <w:jc w:val="both"/>
        <w:rPr>
          <w:sz w:val="28"/>
          <w:szCs w:val="28"/>
          <w:lang w:val="be-BY"/>
        </w:rPr>
      </w:pPr>
      <w:r>
        <w:rPr>
          <w:sz w:val="28"/>
          <w:szCs w:val="28"/>
          <w:lang w:val="be-BY"/>
        </w:rPr>
        <w:t> </w:t>
      </w:r>
    </w:p>
    <w:p>
      <w:pPr>
        <w:pStyle w:val="1"/>
        <w:widowControl w:val="0"/>
        <w:ind w:left="-851" w:hanging="44"/>
        <w:jc w:val="center"/>
        <w:rPr>
          <w:b/>
          <w:bCs/>
          <w:sz w:val="28"/>
          <w:szCs w:val="28"/>
          <w:lang w:val="be-BY"/>
        </w:rPr>
      </w:pPr>
      <w:r>
        <w:rPr>
          <w:b/>
          <w:bCs/>
          <w:sz w:val="28"/>
          <w:szCs w:val="28"/>
          <w:lang w:val="be-BY"/>
        </w:rPr>
        <w:t xml:space="preserve">Літаратура аб жыцці і дзейнасці </w:t>
      </w:r>
    </w:p>
    <w:p>
      <w:pPr>
        <w:pStyle w:val="1"/>
        <w:widowControl w:val="0"/>
        <w:ind w:left="-851" w:firstLine="720"/>
        <w:jc w:val="both"/>
        <w:rPr>
          <w:sz w:val="8"/>
          <w:szCs w:val="8"/>
          <w:lang w:val="be-BY"/>
        </w:rPr>
      </w:pPr>
      <w:r>
        <w:rPr>
          <w:sz w:val="8"/>
          <w:szCs w:val="8"/>
          <w:lang w:val="be-BY"/>
        </w:rPr>
        <w:t> </w:t>
      </w:r>
    </w:p>
    <w:p>
      <w:pPr>
        <w:pStyle w:val="1"/>
        <w:widowControl w:val="0"/>
        <w:ind w:left="-851" w:firstLine="720"/>
        <w:jc w:val="both"/>
        <w:rPr>
          <w:sz w:val="28"/>
          <w:szCs w:val="28"/>
          <w:lang w:val="be-BY"/>
        </w:rPr>
      </w:pPr>
      <w:r>
        <w:rPr>
          <w:sz w:val="28"/>
          <w:szCs w:val="28"/>
          <w:lang w:val="be-BY"/>
        </w:rPr>
        <w:t xml:space="preserve">Чэрскі Іван Дзяменцьевіч. - Мн: БДУ, 2005. - С.35 </w:t>
      </w:r>
    </w:p>
    <w:p>
      <w:pPr>
        <w:pStyle w:val="1"/>
        <w:widowControl w:val="0"/>
        <w:ind w:left="-851" w:firstLine="720"/>
        <w:jc w:val="both"/>
        <w:rPr>
          <w:sz w:val="28"/>
          <w:szCs w:val="28"/>
          <w:lang w:val="be-BY"/>
        </w:rPr>
      </w:pPr>
      <w:r>
        <w:rPr>
          <w:sz w:val="28"/>
          <w:szCs w:val="28"/>
          <w:lang w:val="be-BY"/>
        </w:rPr>
        <w:t>Чэрскі I. Д // Их именами названы..: Энцикл. справочник. - Мн, 1987. - С. 667</w:t>
      </w:r>
    </w:p>
    <w:p>
      <w:pPr>
        <w:pStyle w:val="1"/>
        <w:widowControl w:val="0"/>
        <w:ind w:left="-851" w:firstLine="720"/>
        <w:jc w:val="both"/>
        <w:rPr>
          <w:sz w:val="28"/>
          <w:szCs w:val="28"/>
          <w:lang w:val="be-BY"/>
        </w:rPr>
      </w:pPr>
      <w:r>
        <w:rPr>
          <w:sz w:val="28"/>
          <w:szCs w:val="28"/>
          <w:lang w:val="be-BY"/>
        </w:rPr>
        <w:t>Чэрскі I. Д. // Беларусь : Энцыкл. даведнік. - Мн, 1995. - С.762</w:t>
      </w:r>
    </w:p>
    <w:p>
      <w:pPr>
        <w:pStyle w:val="1"/>
        <w:widowControl w:val="0"/>
        <w:ind w:left="-851" w:firstLine="720"/>
        <w:jc w:val="both"/>
        <w:rPr>
          <w:sz w:val="28"/>
          <w:szCs w:val="28"/>
          <w:lang w:val="be-BY"/>
        </w:rPr>
      </w:pPr>
      <w:r>
        <w:rPr>
          <w:sz w:val="28"/>
          <w:szCs w:val="28"/>
          <w:lang w:val="be-BY"/>
        </w:rPr>
        <w:t>Чэрскі I. Д. // БелСЭ т. 11. - Мн, 1974. - С. 264</w:t>
      </w:r>
    </w:p>
    <w:p>
      <w:pPr>
        <w:pStyle w:val="1"/>
        <w:widowControl w:val="0"/>
        <w:ind w:left="-851" w:firstLine="720"/>
        <w:jc w:val="both"/>
        <w:rPr>
          <w:sz w:val="28"/>
          <w:szCs w:val="28"/>
          <w:lang w:val="be-BY"/>
        </w:rPr>
      </w:pPr>
      <w:r>
        <w:rPr>
          <w:sz w:val="28"/>
          <w:szCs w:val="28"/>
          <w:lang w:val="be-BY"/>
        </w:rPr>
        <w:t>Чэрскі I. Д. // Беларуская энцыклапедыя: у 18 т. Т. 17. - Мн, 2003. - С. 333- 334</w:t>
      </w:r>
    </w:p>
    <w:p>
      <w:pPr>
        <w:pStyle w:val="1"/>
        <w:widowControl w:val="0"/>
        <w:ind w:left="-851" w:firstLine="720"/>
        <w:jc w:val="both"/>
        <w:rPr>
          <w:sz w:val="28"/>
          <w:szCs w:val="28"/>
        </w:rPr>
      </w:pPr>
      <w:proofErr w:type="spellStart"/>
      <w:r>
        <w:rPr>
          <w:sz w:val="28"/>
          <w:szCs w:val="28"/>
        </w:rPr>
        <w:t>Волынецкий</w:t>
      </w:r>
      <w:proofErr w:type="spellEnd"/>
      <w:r>
        <w:rPr>
          <w:sz w:val="28"/>
          <w:szCs w:val="28"/>
        </w:rPr>
        <w:t xml:space="preserve"> краеведческий музей имени И.Д. Черского</w:t>
      </w:r>
      <w:r>
        <w:rPr>
          <w:sz w:val="28"/>
          <w:szCs w:val="28"/>
          <w:lang w:val="be-BY"/>
        </w:rPr>
        <w:t xml:space="preserve"> //</w:t>
      </w:r>
      <w:r>
        <w:rPr>
          <w:sz w:val="28"/>
          <w:szCs w:val="28"/>
        </w:rPr>
        <w:t xml:space="preserve"> Туристические регионы </w:t>
      </w:r>
      <w:proofErr w:type="spellStart"/>
      <w:r>
        <w:rPr>
          <w:sz w:val="28"/>
          <w:szCs w:val="28"/>
        </w:rPr>
        <w:t>Беларуси.-Минск</w:t>
      </w:r>
      <w:proofErr w:type="spellEnd"/>
      <w:r>
        <w:rPr>
          <w:sz w:val="28"/>
          <w:szCs w:val="28"/>
        </w:rPr>
        <w:t xml:space="preserve">, 2008 - С.134 </w:t>
      </w:r>
    </w:p>
    <w:p>
      <w:pPr>
        <w:widowControl w:val="0"/>
        <w:ind w:left="-851"/>
        <w:jc w:val="both"/>
        <w:rPr>
          <w:rFonts w:ascii="Book Antiqua" w:hAnsi="Book Antiqua"/>
          <w:sz w:val="28"/>
          <w:szCs w:val="28"/>
        </w:rPr>
      </w:pPr>
      <w:r>
        <w:rPr>
          <w:rFonts w:ascii="Book Antiqua" w:hAnsi="Book Antiqua"/>
          <w:sz w:val="28"/>
          <w:szCs w:val="28"/>
          <w:lang w:val="be-BY"/>
        </w:rPr>
        <w:t xml:space="preserve">           Верхнедвинского района государственный краеведческий музей им. И. Черского //  Регионы Беларуси: энциклопедия. В 7т. т.2 Витебская        область. В 2кн. Кн1. - Минск: Беларус. энцыкл. імя П. Броўкі. -  2010. -  </w:t>
      </w:r>
      <w:r>
        <w:rPr>
          <w:rFonts w:ascii="Book Antiqua" w:hAnsi="Book Antiqua"/>
          <w:sz w:val="28"/>
          <w:szCs w:val="28"/>
          <w:lang w:val="en-US"/>
        </w:rPr>
        <w:t>C</w:t>
      </w:r>
      <w:r>
        <w:rPr>
          <w:rFonts w:ascii="Book Antiqua" w:hAnsi="Book Antiqua"/>
          <w:sz w:val="28"/>
          <w:szCs w:val="28"/>
        </w:rPr>
        <w:t>.134</w:t>
      </w:r>
    </w:p>
    <w:p>
      <w:pPr>
        <w:widowControl w:val="0"/>
        <w:ind w:left="-851"/>
        <w:jc w:val="both"/>
        <w:rPr>
          <w:rFonts w:ascii="Book Antiqua" w:hAnsi="Book Antiqua"/>
          <w:sz w:val="28"/>
          <w:szCs w:val="28"/>
          <w:lang w:val="be-BY"/>
        </w:rPr>
      </w:pPr>
      <w:r>
        <w:rPr>
          <w:rFonts w:ascii="Book Antiqua" w:hAnsi="Book Antiqua"/>
          <w:sz w:val="28"/>
          <w:szCs w:val="28"/>
        </w:rPr>
        <w:tab/>
      </w:r>
      <w:r>
        <w:rPr>
          <w:rFonts w:ascii="Book Antiqua" w:hAnsi="Book Antiqua"/>
          <w:sz w:val="28"/>
          <w:szCs w:val="28"/>
        </w:rPr>
        <w:tab/>
        <w:t>Ермоленко, В.А. Путь в бессмертие // Ермоленко, В. А. Белорусы и Русский Север.- Минск, 2009.- С.146-159</w:t>
      </w:r>
    </w:p>
    <w:p>
      <w:pPr>
        <w:pStyle w:val="1"/>
        <w:widowControl w:val="0"/>
        <w:ind w:left="-851"/>
        <w:jc w:val="both"/>
        <w:rPr>
          <w:sz w:val="28"/>
          <w:szCs w:val="28"/>
          <w:lang w:val="be-BY"/>
        </w:rPr>
      </w:pPr>
      <w:r>
        <w:rPr>
          <w:sz w:val="28"/>
          <w:szCs w:val="28"/>
          <w:lang w:val="be-BY"/>
        </w:rPr>
        <w:tab/>
      </w:r>
      <w:r>
        <w:rPr>
          <w:sz w:val="28"/>
          <w:szCs w:val="28"/>
          <w:lang w:val="be-BY"/>
        </w:rPr>
        <w:tab/>
        <w:t>Марціновіч, А. Ён і мёртвы наперадзе// Марціновіч А. Зерне да зерня. - Мн, 1996. - С. 296-308</w:t>
      </w:r>
    </w:p>
    <w:p>
      <w:pPr>
        <w:pStyle w:val="1"/>
        <w:widowControl w:val="0"/>
        <w:ind w:left="-851"/>
        <w:jc w:val="both"/>
        <w:rPr>
          <w:sz w:val="28"/>
          <w:szCs w:val="28"/>
          <w:lang w:val="be-BY"/>
        </w:rPr>
      </w:pPr>
      <w:r>
        <w:rPr>
          <w:sz w:val="28"/>
          <w:szCs w:val="28"/>
          <w:lang w:val="be-BY"/>
        </w:rPr>
        <w:tab/>
      </w:r>
      <w:r>
        <w:rPr>
          <w:sz w:val="28"/>
          <w:szCs w:val="28"/>
          <w:lang w:val="be-BY"/>
        </w:rPr>
        <w:tab/>
        <w:t>Бендер Н. Сын белорусской земли // Тайный замысел командора. - Мн, 1997.—С. 369- 373</w:t>
      </w:r>
    </w:p>
    <w:p>
      <w:pPr>
        <w:widowControl w:val="0"/>
        <w:ind w:left="-851" w:firstLine="22"/>
        <w:jc w:val="both"/>
        <w:rPr>
          <w:rFonts w:ascii="Book Antiqua" w:hAnsi="Book Antiqua"/>
          <w:sz w:val="28"/>
          <w:szCs w:val="28"/>
          <w:lang w:val="be-BY"/>
        </w:rPr>
      </w:pPr>
      <w:r>
        <w:rPr>
          <w:rFonts w:ascii="Book Antiqua" w:hAnsi="Book Antiqua"/>
          <w:sz w:val="28"/>
          <w:szCs w:val="28"/>
          <w:lang w:val="be-BY"/>
        </w:rPr>
        <w:tab/>
      </w:r>
      <w:r>
        <w:rPr>
          <w:rFonts w:ascii="Book Antiqua" w:hAnsi="Book Antiqua"/>
          <w:sz w:val="28"/>
          <w:szCs w:val="28"/>
          <w:lang w:val="be-BY"/>
        </w:rPr>
        <w:tab/>
        <w:t>Карлюкевіч, А. Ад старажытнай Дрысы - да Верхнядзвінска //Радзімазнаўства.- Мінск.- 2010.- 61-64</w:t>
      </w:r>
    </w:p>
    <w:p>
      <w:pPr>
        <w:widowControl w:val="0"/>
        <w:ind w:left="-851" w:firstLine="22"/>
        <w:jc w:val="both"/>
        <w:rPr>
          <w:rFonts w:ascii="Book Antiqua" w:hAnsi="Book Antiqua"/>
          <w:sz w:val="28"/>
          <w:szCs w:val="28"/>
          <w:lang w:val="be-BY"/>
        </w:rPr>
      </w:pPr>
      <w:r>
        <w:rPr>
          <w:rFonts w:ascii="Book Antiqua" w:hAnsi="Book Antiqua"/>
          <w:sz w:val="28"/>
          <w:szCs w:val="28"/>
          <w:lang w:val="be-BY"/>
        </w:rPr>
        <w:tab/>
      </w:r>
      <w:r>
        <w:rPr>
          <w:rFonts w:ascii="Book Antiqua" w:hAnsi="Book Antiqua"/>
          <w:sz w:val="28"/>
          <w:szCs w:val="28"/>
          <w:lang w:val="be-BY"/>
        </w:rPr>
        <w:tab/>
        <w:t xml:space="preserve">Кузьміч, М.П. Чэрскі Іван Дзяменцьевіч // Імёны. Асобы. Лёсы.- Мінск.- 2012.- </w:t>
      </w:r>
      <w:r>
        <w:rPr>
          <w:rFonts w:ascii="Book Antiqua" w:hAnsi="Book Antiqua"/>
          <w:sz w:val="28"/>
          <w:szCs w:val="28"/>
          <w:lang w:val="en-US"/>
        </w:rPr>
        <w:t>C</w:t>
      </w:r>
      <w:r>
        <w:rPr>
          <w:rFonts w:ascii="Book Antiqua" w:hAnsi="Book Antiqua"/>
          <w:sz w:val="28"/>
          <w:szCs w:val="28"/>
        </w:rPr>
        <w:t>.306</w:t>
      </w:r>
    </w:p>
    <w:p>
      <w:pPr>
        <w:pStyle w:val="1"/>
        <w:widowControl w:val="0"/>
        <w:ind w:left="-851"/>
        <w:jc w:val="both"/>
        <w:rPr>
          <w:sz w:val="28"/>
          <w:szCs w:val="28"/>
          <w:lang w:val="be-BY"/>
        </w:rPr>
      </w:pPr>
      <w:r>
        <w:rPr>
          <w:sz w:val="28"/>
          <w:szCs w:val="28"/>
          <w:lang w:val="be-BY"/>
        </w:rPr>
        <w:tab/>
      </w:r>
      <w:r>
        <w:rPr>
          <w:sz w:val="28"/>
          <w:szCs w:val="28"/>
          <w:lang w:val="be-BY"/>
        </w:rPr>
        <w:tab/>
        <w:t>Неизвестные факты из биографии Н. Черского и его семьи : Реферат.—Иркутск, 2000</w:t>
      </w:r>
    </w:p>
    <w:p>
      <w:pPr>
        <w:pStyle w:val="1"/>
        <w:widowControl w:val="0"/>
        <w:ind w:left="-851"/>
        <w:jc w:val="both"/>
        <w:rPr>
          <w:sz w:val="28"/>
          <w:szCs w:val="28"/>
          <w:lang w:val="be-BY"/>
        </w:rPr>
      </w:pPr>
      <w:r>
        <w:rPr>
          <w:sz w:val="28"/>
          <w:szCs w:val="28"/>
        </w:rPr>
        <w:tab/>
      </w:r>
      <w:r>
        <w:rPr>
          <w:sz w:val="28"/>
          <w:szCs w:val="28"/>
        </w:rPr>
        <w:tab/>
      </w:r>
      <w:proofErr w:type="spellStart"/>
      <w:r>
        <w:rPr>
          <w:sz w:val="28"/>
          <w:szCs w:val="28"/>
        </w:rPr>
        <w:t>Русец</w:t>
      </w:r>
      <w:proofErr w:type="spellEnd"/>
      <w:r>
        <w:rPr>
          <w:sz w:val="28"/>
          <w:szCs w:val="28"/>
          <w:lang w:val="be-BY"/>
        </w:rPr>
        <w:t>кі</w:t>
      </w:r>
      <w:r>
        <w:rPr>
          <w:sz w:val="28"/>
          <w:szCs w:val="28"/>
        </w:rPr>
        <w:t xml:space="preserve">, А. У. </w:t>
      </w:r>
      <w:proofErr w:type="spellStart"/>
      <w:r>
        <w:rPr>
          <w:sz w:val="28"/>
          <w:szCs w:val="28"/>
        </w:rPr>
        <w:t>Навуковая</w:t>
      </w:r>
      <w:proofErr w:type="spellEnd"/>
      <w:r>
        <w:rPr>
          <w:sz w:val="28"/>
          <w:szCs w:val="28"/>
        </w:rPr>
        <w:t xml:space="preserve"> </w:t>
      </w:r>
      <w:proofErr w:type="spellStart"/>
      <w:r>
        <w:rPr>
          <w:sz w:val="28"/>
          <w:szCs w:val="28"/>
        </w:rPr>
        <w:t>спадчына</w:t>
      </w:r>
      <w:proofErr w:type="spellEnd"/>
      <w:r>
        <w:rPr>
          <w:sz w:val="28"/>
          <w:szCs w:val="28"/>
        </w:rPr>
        <w:t xml:space="preserve">  </w:t>
      </w:r>
      <w:proofErr w:type="spellStart"/>
      <w:r>
        <w:rPr>
          <w:sz w:val="28"/>
          <w:szCs w:val="28"/>
        </w:rPr>
        <w:t>Івана</w:t>
      </w:r>
      <w:proofErr w:type="spellEnd"/>
      <w:r>
        <w:rPr>
          <w:sz w:val="28"/>
          <w:szCs w:val="28"/>
        </w:rPr>
        <w:t xml:space="preserve"> </w:t>
      </w:r>
      <w:proofErr w:type="spellStart"/>
      <w:r>
        <w:rPr>
          <w:sz w:val="28"/>
          <w:szCs w:val="28"/>
        </w:rPr>
        <w:t>Чэрскага</w:t>
      </w:r>
      <w:proofErr w:type="spellEnd"/>
      <w:r>
        <w:rPr>
          <w:sz w:val="28"/>
          <w:szCs w:val="28"/>
        </w:rPr>
        <w:t xml:space="preserve"> // </w:t>
      </w:r>
      <w:proofErr w:type="spellStart"/>
      <w:r>
        <w:rPr>
          <w:sz w:val="28"/>
          <w:szCs w:val="28"/>
        </w:rPr>
        <w:t>Русецкі</w:t>
      </w:r>
      <w:proofErr w:type="spellEnd"/>
      <w:r>
        <w:rPr>
          <w:sz w:val="28"/>
          <w:szCs w:val="28"/>
        </w:rPr>
        <w:t xml:space="preserve">, А. У. </w:t>
      </w:r>
      <w:proofErr w:type="spellStart"/>
      <w:r>
        <w:rPr>
          <w:sz w:val="28"/>
          <w:szCs w:val="28"/>
        </w:rPr>
        <w:lastRenderedPageBreak/>
        <w:t>Мастацкая</w:t>
      </w:r>
      <w:proofErr w:type="spellEnd"/>
      <w:r>
        <w:rPr>
          <w:sz w:val="28"/>
          <w:szCs w:val="28"/>
        </w:rPr>
        <w:t xml:space="preserve"> культура </w:t>
      </w:r>
      <w:proofErr w:type="spellStart"/>
      <w:r>
        <w:rPr>
          <w:sz w:val="28"/>
          <w:szCs w:val="28"/>
        </w:rPr>
        <w:t>Віцебскага</w:t>
      </w:r>
      <w:proofErr w:type="spellEnd"/>
      <w:r>
        <w:rPr>
          <w:sz w:val="28"/>
          <w:szCs w:val="28"/>
        </w:rPr>
        <w:t xml:space="preserve"> </w:t>
      </w:r>
      <w:proofErr w:type="spellStart"/>
      <w:r>
        <w:rPr>
          <w:sz w:val="28"/>
          <w:szCs w:val="28"/>
        </w:rPr>
        <w:t>паазер'я</w:t>
      </w:r>
      <w:proofErr w:type="spellEnd"/>
      <w:r>
        <w:rPr>
          <w:sz w:val="28"/>
          <w:szCs w:val="28"/>
        </w:rPr>
        <w:t xml:space="preserve"> </w:t>
      </w:r>
      <w:r>
        <w:rPr>
          <w:sz w:val="28"/>
          <w:szCs w:val="28"/>
          <w:lang w:val="be-BY"/>
        </w:rPr>
        <w:t xml:space="preserve">.- </w:t>
      </w:r>
      <w:r>
        <w:rPr>
          <w:sz w:val="28"/>
          <w:szCs w:val="28"/>
        </w:rPr>
        <w:t xml:space="preserve">Мн.: </w:t>
      </w:r>
      <w:proofErr w:type="spellStart"/>
      <w:r>
        <w:rPr>
          <w:sz w:val="28"/>
          <w:szCs w:val="28"/>
        </w:rPr>
        <w:t>БелЭн</w:t>
      </w:r>
      <w:proofErr w:type="spellEnd"/>
      <w:r>
        <w:rPr>
          <w:sz w:val="28"/>
          <w:szCs w:val="28"/>
        </w:rPr>
        <w:t xml:space="preserve">,. - 2005. - С.298-300 </w:t>
      </w:r>
    </w:p>
    <w:p>
      <w:pPr>
        <w:pStyle w:val="1"/>
        <w:widowControl w:val="0"/>
        <w:ind w:left="-851"/>
        <w:jc w:val="both"/>
        <w:rPr>
          <w:sz w:val="28"/>
          <w:szCs w:val="28"/>
          <w:lang w:val="be-BY"/>
        </w:rPr>
      </w:pPr>
      <w:r>
        <w:rPr>
          <w:sz w:val="28"/>
          <w:szCs w:val="28"/>
          <w:lang w:val="be-BY"/>
        </w:rPr>
        <w:tab/>
      </w:r>
      <w:r>
        <w:rPr>
          <w:sz w:val="28"/>
          <w:szCs w:val="28"/>
          <w:lang w:val="be-BY"/>
        </w:rPr>
        <w:tab/>
        <w:t>Ярмоленка В. За даляглядам Айкумены . - Мн, 1995. - 59 с.</w:t>
      </w:r>
    </w:p>
    <w:p>
      <w:pPr>
        <w:pStyle w:val="1"/>
        <w:widowControl w:val="0"/>
        <w:ind w:left="-851" w:firstLine="22"/>
        <w:jc w:val="both"/>
        <w:rPr>
          <w:sz w:val="28"/>
          <w:szCs w:val="28"/>
          <w:lang w:val="be-BY"/>
        </w:rPr>
      </w:pPr>
      <w:r>
        <w:rPr>
          <w:sz w:val="28"/>
          <w:szCs w:val="28"/>
          <w:lang w:val="be-BY"/>
        </w:rPr>
        <w:tab/>
      </w:r>
      <w:r>
        <w:rPr>
          <w:sz w:val="28"/>
          <w:szCs w:val="28"/>
          <w:lang w:val="be-BY"/>
        </w:rPr>
        <w:tab/>
        <w:t>Чэрскі I. Д.  /</w:t>
      </w:r>
      <w:r>
        <w:rPr>
          <w:sz w:val="28"/>
          <w:szCs w:val="28"/>
        </w:rPr>
        <w:t>Гражданин. Путешественник. Ученый</w:t>
      </w:r>
      <w:r>
        <w:rPr>
          <w:lang w:val="be-BY"/>
        </w:rPr>
        <w:t>:</w:t>
      </w:r>
      <w:r>
        <w:rPr>
          <w:sz w:val="28"/>
          <w:szCs w:val="28"/>
          <w:lang w:val="be-BY"/>
        </w:rPr>
        <w:t xml:space="preserve"> папка матэрыялаў/</w:t>
      </w:r>
    </w:p>
    <w:p>
      <w:pPr>
        <w:pStyle w:val="1"/>
        <w:widowControl w:val="0"/>
        <w:ind w:left="-851" w:firstLine="15"/>
        <w:jc w:val="both"/>
        <w:rPr>
          <w:b/>
          <w:bCs/>
          <w:color w:val="FF0000"/>
          <w:sz w:val="28"/>
          <w:szCs w:val="28"/>
          <w:lang w:val="be-BY"/>
        </w:rPr>
      </w:pPr>
      <w:r>
        <w:rPr>
          <w:b/>
          <w:bCs/>
          <w:noProof/>
          <w:color w:val="FF0000"/>
          <w:sz w:val="28"/>
          <w:szCs w:val="28"/>
        </w:rPr>
        <w:drawing>
          <wp:anchor distT="0" distB="0" distL="114300" distR="114300" simplePos="0" relativeHeight="251652096" behindDoc="0" locked="0" layoutInCell="1" allowOverlap="1">
            <wp:simplePos x="0" y="0"/>
            <wp:positionH relativeFrom="column">
              <wp:posOffset>4605655</wp:posOffset>
            </wp:positionH>
            <wp:positionV relativeFrom="paragraph">
              <wp:posOffset>79375</wp:posOffset>
            </wp:positionV>
            <wp:extent cx="1371600" cy="2158365"/>
            <wp:effectExtent l="19050" t="0" r="0" b="0"/>
            <wp:wrapSquare wrapText="bothSides"/>
            <wp:docPr id="6" name="Рисунок 6" descr="стар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ринский"/>
                    <pic:cNvPicPr>
                      <a:picLocks noChangeAspect="1" noChangeArrowheads="1"/>
                    </pic:cNvPicPr>
                  </pic:nvPicPr>
                  <pic:blipFill>
                    <a:blip r:embed="rId17" cstate="print">
                      <a:lum bright="20000" contrast="20000"/>
                    </a:blip>
                    <a:srcRect/>
                    <a:stretch>
                      <a:fillRect/>
                    </a:stretch>
                  </pic:blipFill>
                  <pic:spPr bwMode="auto">
                    <a:xfrm>
                      <a:off x="0" y="0"/>
                      <a:ext cx="1371600" cy="2158365"/>
                    </a:xfrm>
                    <a:prstGeom prst="rect">
                      <a:avLst/>
                    </a:prstGeom>
                    <a:noFill/>
                  </pic:spPr>
                </pic:pic>
              </a:graphicData>
            </a:graphic>
          </wp:anchor>
        </w:drawing>
      </w:r>
      <w:r>
        <w:rPr>
          <w:b/>
          <w:bCs/>
          <w:color w:val="FF0000"/>
          <w:sz w:val="28"/>
          <w:szCs w:val="28"/>
          <w:lang w:val="be-BY"/>
        </w:rPr>
        <w:t> </w:t>
      </w:r>
    </w:p>
    <w:p>
      <w:pPr>
        <w:pStyle w:val="1"/>
        <w:widowControl w:val="0"/>
        <w:ind w:left="-851" w:firstLine="15"/>
        <w:jc w:val="both"/>
        <w:rPr>
          <w:b/>
          <w:bCs/>
          <w:color w:val="FF0000"/>
          <w:sz w:val="28"/>
          <w:szCs w:val="28"/>
          <w:lang w:val="be-BY"/>
        </w:rPr>
      </w:pPr>
      <w:r>
        <w:rPr>
          <w:b/>
          <w:bCs/>
          <w:color w:val="FF0000"/>
          <w:sz w:val="28"/>
          <w:szCs w:val="28"/>
          <w:lang w:val="be-BY"/>
        </w:rPr>
        <w:t> </w:t>
      </w:r>
    </w:p>
    <w:p>
      <w:pPr>
        <w:pStyle w:val="1"/>
        <w:widowControl w:val="0"/>
        <w:ind w:left="-851" w:firstLine="15"/>
        <w:jc w:val="both"/>
        <w:rPr>
          <w:b/>
          <w:bCs/>
          <w:color w:val="FF0000"/>
          <w:sz w:val="28"/>
          <w:szCs w:val="28"/>
          <w:lang w:val="be-BY"/>
        </w:rPr>
      </w:pPr>
      <w:r>
        <w:rPr>
          <w:b/>
          <w:bCs/>
          <w:color w:val="FF0000"/>
          <w:sz w:val="28"/>
          <w:szCs w:val="28"/>
          <w:lang w:val="be-BY"/>
        </w:rPr>
        <w:t> </w:t>
      </w:r>
    </w:p>
    <w:p>
      <w:pPr>
        <w:pStyle w:val="1"/>
        <w:widowControl w:val="0"/>
        <w:ind w:left="-851" w:firstLine="22"/>
        <w:jc w:val="both"/>
        <w:rPr>
          <w:b/>
          <w:bCs/>
          <w:color w:val="FF0000"/>
          <w:sz w:val="28"/>
          <w:szCs w:val="28"/>
          <w:lang w:val="be-BY"/>
        </w:rPr>
      </w:pPr>
    </w:p>
    <w:p>
      <w:pPr>
        <w:pStyle w:val="1"/>
        <w:widowControl w:val="0"/>
        <w:ind w:left="-851" w:firstLine="22"/>
        <w:jc w:val="both"/>
        <w:rPr>
          <w:sz w:val="28"/>
          <w:szCs w:val="28"/>
          <w:lang w:val="be-BY"/>
        </w:rPr>
      </w:pPr>
      <w:r>
        <w:rPr>
          <w:b/>
          <w:bCs/>
          <w:color w:val="FF0000"/>
          <w:sz w:val="28"/>
          <w:szCs w:val="28"/>
          <w:lang w:val="be-BY"/>
        </w:rPr>
        <w:t>18</w:t>
      </w:r>
      <w:r>
        <w:rPr>
          <w:b/>
          <w:bCs/>
          <w:sz w:val="28"/>
          <w:szCs w:val="28"/>
          <w:lang w:val="be-BY"/>
        </w:rPr>
        <w:t xml:space="preserve"> </w:t>
      </w:r>
      <w:r>
        <w:rPr>
          <w:sz w:val="28"/>
          <w:szCs w:val="28"/>
          <w:lang w:val="be-BY"/>
        </w:rPr>
        <w:t xml:space="preserve">- </w:t>
      </w:r>
      <w:r>
        <w:rPr>
          <w:b/>
          <w:bCs/>
          <w:sz w:val="28"/>
          <w:szCs w:val="28"/>
          <w:lang w:val="be-BY"/>
        </w:rPr>
        <w:t xml:space="preserve">75 гадоў </w:t>
      </w:r>
      <w:r>
        <w:rPr>
          <w:sz w:val="28"/>
          <w:szCs w:val="28"/>
          <w:lang w:val="be-BY"/>
        </w:rPr>
        <w:t xml:space="preserve">з дня нараджэння (1940) </w:t>
      </w:r>
      <w:r>
        <w:rPr>
          <w:b/>
          <w:bCs/>
          <w:color w:val="0070C0"/>
          <w:sz w:val="28"/>
          <w:szCs w:val="28"/>
          <w:lang w:val="be-BY"/>
        </w:rPr>
        <w:t xml:space="preserve">Старынскага Валерыя </w:t>
      </w:r>
      <w:r>
        <w:rPr>
          <w:sz w:val="28"/>
          <w:szCs w:val="28"/>
          <w:lang w:val="be-BY"/>
        </w:rPr>
        <w:t>- паэта / в. Бароўка/</w:t>
      </w:r>
    </w:p>
    <w:p>
      <w:pPr>
        <w:pStyle w:val="1"/>
        <w:widowControl w:val="0"/>
        <w:ind w:left="-851" w:firstLine="15"/>
        <w:jc w:val="both"/>
        <w:rPr>
          <w:b/>
          <w:bCs/>
          <w:color w:val="FF0000"/>
          <w:sz w:val="28"/>
          <w:szCs w:val="28"/>
          <w:lang w:val="be-BY"/>
        </w:rPr>
      </w:pPr>
      <w:r>
        <w:rPr>
          <w:b/>
          <w:bCs/>
          <w:color w:val="FF0000"/>
          <w:sz w:val="28"/>
          <w:szCs w:val="28"/>
          <w:lang w:val="be-BY"/>
        </w:rPr>
        <w:t> </w:t>
      </w:r>
    </w:p>
    <w:p>
      <w:pPr>
        <w:pStyle w:val="1"/>
        <w:widowControl w:val="0"/>
        <w:ind w:left="-851" w:firstLine="15"/>
        <w:jc w:val="both"/>
        <w:rPr>
          <w:b/>
          <w:bCs/>
          <w:color w:val="FF0000"/>
          <w:sz w:val="28"/>
          <w:szCs w:val="28"/>
          <w:lang w:val="be-BY"/>
        </w:rPr>
      </w:pPr>
      <w:r>
        <w:rPr>
          <w:b/>
          <w:bCs/>
          <w:sz w:val="28"/>
          <w:szCs w:val="28"/>
          <w:lang w:val="be-BY"/>
        </w:rPr>
        <w:tab/>
      </w:r>
    </w:p>
    <w:p>
      <w:pPr>
        <w:pStyle w:val="1"/>
        <w:widowControl w:val="0"/>
        <w:ind w:left="-851" w:firstLine="15"/>
        <w:jc w:val="both"/>
        <w:rPr>
          <w:b/>
          <w:bCs/>
          <w:color w:val="FF0000"/>
          <w:sz w:val="28"/>
          <w:szCs w:val="28"/>
          <w:lang w:val="be-BY"/>
        </w:rPr>
      </w:pPr>
      <w:r>
        <w:rPr>
          <w:b/>
          <w:bCs/>
          <w:color w:val="FF0000"/>
          <w:sz w:val="28"/>
          <w:szCs w:val="28"/>
          <w:lang w:val="be-BY"/>
        </w:rPr>
        <w:t> </w:t>
      </w:r>
    </w:p>
    <w:p>
      <w:pPr>
        <w:pStyle w:val="1"/>
        <w:widowControl w:val="0"/>
        <w:ind w:left="-851" w:firstLine="15"/>
        <w:jc w:val="both"/>
        <w:rPr>
          <w:b/>
          <w:bCs/>
          <w:color w:val="FF0000"/>
          <w:sz w:val="28"/>
          <w:szCs w:val="28"/>
          <w:lang w:val="be-BY"/>
        </w:rPr>
      </w:pPr>
      <w:r>
        <w:rPr>
          <w:b/>
          <w:bCs/>
          <w:color w:val="FF0000"/>
          <w:sz w:val="28"/>
          <w:szCs w:val="28"/>
          <w:lang w:val="be-BY"/>
        </w:rPr>
        <w:t> </w:t>
      </w:r>
    </w:p>
    <w:p>
      <w:pPr>
        <w:pStyle w:val="1"/>
        <w:widowControl w:val="0"/>
        <w:ind w:left="-851" w:firstLine="15"/>
        <w:jc w:val="both"/>
        <w:rPr>
          <w:b/>
          <w:bCs/>
          <w:color w:val="FF0000"/>
          <w:sz w:val="28"/>
          <w:szCs w:val="28"/>
          <w:lang w:val="be-BY"/>
        </w:rPr>
      </w:pPr>
    </w:p>
    <w:p>
      <w:pPr>
        <w:widowControl w:val="0"/>
        <w:ind w:left="-851" w:firstLine="705"/>
        <w:jc w:val="both"/>
        <w:rPr>
          <w:rFonts w:ascii="Book Antiqua" w:hAnsi="Book Antiqua"/>
          <w:sz w:val="28"/>
          <w:szCs w:val="28"/>
          <w:lang w:val="be-BY"/>
        </w:rPr>
      </w:pPr>
      <w:r>
        <w:rPr>
          <w:rFonts w:ascii="Book Antiqua" w:hAnsi="Book Antiqua"/>
          <w:sz w:val="28"/>
          <w:szCs w:val="28"/>
          <w:lang w:val="be-BY"/>
        </w:rPr>
        <w:t>Валерый Аляксандравіч нарадзіўся 18 мая 1940 года, у вёсцы Бароўка Дрысенскага раёна.</w:t>
      </w:r>
    </w:p>
    <w:p>
      <w:pPr>
        <w:widowControl w:val="0"/>
        <w:ind w:left="-851" w:firstLine="705"/>
        <w:jc w:val="both"/>
        <w:rPr>
          <w:rFonts w:ascii="Book Antiqua" w:hAnsi="Book Antiqua"/>
          <w:sz w:val="28"/>
          <w:szCs w:val="28"/>
          <w:lang w:val="be-BY"/>
        </w:rPr>
      </w:pPr>
      <w:r>
        <w:rPr>
          <w:rFonts w:ascii="Book Antiqua" w:hAnsi="Book Antiqua"/>
          <w:sz w:val="28"/>
          <w:szCs w:val="28"/>
          <w:lang w:val="be-BY"/>
        </w:rPr>
        <w:t>У 1957 годзе закончыў Дрысенскую сярэднюю школу, Друйскае ТУ-11 па спецыяльнасці — машыніст экскаватара.</w:t>
      </w:r>
      <w:r>
        <w:rPr>
          <w:rFonts w:ascii="Book Antiqua" w:hAnsi="Book Antiqua"/>
          <w:sz w:val="19"/>
          <w:szCs w:val="19"/>
          <w:vertAlign w:val="subscript"/>
          <w:lang w:val="be-BY"/>
        </w:rPr>
        <w:t xml:space="preserve"> </w:t>
      </w:r>
      <w:r>
        <w:rPr>
          <w:rFonts w:ascii="Book Antiqua" w:hAnsi="Book Antiqua"/>
          <w:sz w:val="28"/>
          <w:szCs w:val="28"/>
          <w:lang w:val="be-BY"/>
        </w:rPr>
        <w:t>Са жніўня 1959 года па верасень 1964 года працаваў на будаўніцтве НПЗ, Паліміра і на розных аб'ектах Наваполацка і Полацка.</w:t>
      </w:r>
    </w:p>
    <w:p>
      <w:pPr>
        <w:widowControl w:val="0"/>
        <w:ind w:left="-851"/>
      </w:pPr>
      <w:r>
        <w:rPr>
          <w:rFonts w:ascii="Book Antiqua" w:hAnsi="Book Antiqua"/>
          <w:sz w:val="28"/>
          <w:szCs w:val="28"/>
          <w:lang w:val="be-BY"/>
        </w:rPr>
        <w:t xml:space="preserve">У 1969 годзе закончыў аўтатрактарны факультэт Беларускага палітэхнічнага інстытута.  Актыўны ўдзельнік канцэртаў мастацкай самадзейнасці, чытальнік, спявак. 3 1965 па 1968 год — старшыня літаб’яднання пры інстытуцкай газеце “Савецкі інжынер”. Закончыў пры інстытуце тэатральную студыю.  </w:t>
      </w:r>
      <w:r>
        <w:rPr>
          <w:rFonts w:ascii="Book Antiqua" w:hAnsi="Book Antiqua"/>
          <w:bCs/>
          <w:sz w:val="28"/>
          <w:szCs w:val="28"/>
          <w:lang w:val="be-BY"/>
        </w:rPr>
        <w:t xml:space="preserve">                                                                                                                                                                                                                                                                                                                                                                                                                                                                                                                                                                                                                                                                                                                 </w:t>
      </w:r>
      <w:r>
        <w:rPr>
          <w:rFonts w:ascii="Book Antiqua" w:hAnsi="Book Antiqua"/>
          <w:bCs/>
          <w:sz w:val="28"/>
          <w:szCs w:val="28"/>
          <w:lang w:val="be-BY"/>
        </w:rPr>
        <w:tab/>
      </w:r>
      <w:r>
        <w:rPr>
          <w:rFonts w:ascii="Book Antiqua" w:hAnsi="Book Antiqua"/>
          <w:sz w:val="28"/>
          <w:szCs w:val="28"/>
          <w:lang w:val="be-BY"/>
        </w:rPr>
        <w:t xml:space="preserve">У Наваполацку — удзельнік літаб'яднання “Крыніцы” з 1969 года перыядычна друкуецца ў газетах “Хімік”, “Новая газета”. Са сваімі вершамі выступае ў дамах культуры, школах, бібліятэках. Піша на свае вершы музыку. </w:t>
      </w:r>
    </w:p>
    <w:p>
      <w:pPr>
        <w:widowControl w:val="0"/>
        <w:ind w:left="-851" w:firstLine="708"/>
        <w:rPr>
          <w:rFonts w:ascii="Book Antiqua" w:hAnsi="Book Antiqua"/>
          <w:sz w:val="28"/>
          <w:szCs w:val="28"/>
          <w:lang w:val="be-BY"/>
        </w:rPr>
      </w:pPr>
      <w:r>
        <w:rPr>
          <w:rFonts w:ascii="Book Antiqua" w:hAnsi="Book Antiqua"/>
          <w:sz w:val="28"/>
          <w:szCs w:val="28"/>
          <w:lang w:val="be-BY"/>
        </w:rPr>
        <w:t xml:space="preserve">Друкаваўся ў рэспубліканскай перыёдыцы і калектыўных зборніках: “Русло” (1997), “Логос” (2004). Выпусціў чатыры кнігі вершаў:  “Ветразі жыцця”, “Любовь и боль”, “И сердце в сердце стучится…”, “Плач жураўліны”.  </w:t>
      </w:r>
    </w:p>
    <w:p>
      <w:pPr>
        <w:pStyle w:val="1"/>
        <w:widowControl w:val="0"/>
        <w:ind w:left="-851" w:firstLine="22"/>
        <w:jc w:val="both"/>
        <w:rPr>
          <w:b/>
          <w:bCs/>
          <w:color w:val="FF0000"/>
          <w:sz w:val="28"/>
          <w:szCs w:val="28"/>
          <w:lang w:val="be-BY"/>
        </w:rPr>
      </w:pPr>
      <w:r>
        <w:rPr>
          <w:b/>
          <w:bCs/>
          <w:color w:val="FF0000"/>
          <w:sz w:val="28"/>
          <w:szCs w:val="28"/>
          <w:lang w:val="be-BY"/>
        </w:rPr>
        <w:t> </w:t>
      </w:r>
    </w:p>
    <w:p>
      <w:pPr>
        <w:pStyle w:val="1"/>
        <w:widowControl w:val="0"/>
        <w:ind w:left="-851" w:firstLine="22"/>
        <w:jc w:val="both"/>
        <w:rPr>
          <w:b/>
          <w:bCs/>
          <w:color w:val="FF0000"/>
          <w:sz w:val="28"/>
          <w:szCs w:val="28"/>
          <w:lang w:val="be-BY"/>
        </w:rPr>
      </w:pPr>
      <w:r>
        <w:rPr>
          <w:b/>
          <w:bCs/>
          <w:noProof/>
          <w:color w:val="FF0000"/>
          <w:sz w:val="28"/>
          <w:szCs w:val="28"/>
        </w:rPr>
        <w:drawing>
          <wp:anchor distT="36576" distB="36576" distL="36576" distR="36576" simplePos="0" relativeHeight="251653120" behindDoc="0" locked="0" layoutInCell="1" allowOverlap="1">
            <wp:simplePos x="0" y="0"/>
            <wp:positionH relativeFrom="column">
              <wp:posOffset>4436110</wp:posOffset>
            </wp:positionH>
            <wp:positionV relativeFrom="paragraph">
              <wp:posOffset>57150</wp:posOffset>
            </wp:positionV>
            <wp:extent cx="1543685" cy="215836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543685" cy="2158365"/>
                    </a:xfrm>
                    <a:prstGeom prst="rect">
                      <a:avLst/>
                    </a:prstGeom>
                    <a:noFill/>
                    <a:ln w="9525" algn="in">
                      <a:noFill/>
                      <a:miter lim="800000"/>
                      <a:headEnd/>
                      <a:tailEnd/>
                    </a:ln>
                    <a:effectLst/>
                  </pic:spPr>
                </pic:pic>
              </a:graphicData>
            </a:graphic>
          </wp:anchor>
        </w:drawing>
      </w:r>
    </w:p>
    <w:p>
      <w:pPr>
        <w:pStyle w:val="1"/>
        <w:widowControl w:val="0"/>
        <w:ind w:left="-851" w:firstLine="22"/>
        <w:jc w:val="both"/>
        <w:rPr>
          <w:b/>
          <w:bCs/>
          <w:color w:val="FF0000"/>
          <w:sz w:val="28"/>
          <w:szCs w:val="28"/>
          <w:lang w:val="be-BY"/>
        </w:rPr>
      </w:pPr>
    </w:p>
    <w:p>
      <w:pPr>
        <w:pStyle w:val="1"/>
        <w:widowControl w:val="0"/>
        <w:ind w:left="-851" w:firstLine="22"/>
        <w:jc w:val="both"/>
        <w:rPr>
          <w:b/>
          <w:bCs/>
          <w:color w:val="FF0000"/>
          <w:sz w:val="28"/>
          <w:szCs w:val="28"/>
          <w:lang w:val="be-BY"/>
        </w:rPr>
      </w:pPr>
    </w:p>
    <w:p>
      <w:pPr>
        <w:pStyle w:val="1"/>
        <w:widowControl w:val="0"/>
        <w:ind w:left="-851" w:firstLine="22"/>
        <w:jc w:val="both"/>
        <w:rPr>
          <w:sz w:val="28"/>
          <w:szCs w:val="28"/>
          <w:lang w:val="be-BY"/>
        </w:rPr>
      </w:pPr>
      <w:r>
        <w:rPr>
          <w:b/>
          <w:bCs/>
          <w:color w:val="FF0000"/>
          <w:sz w:val="28"/>
          <w:szCs w:val="28"/>
          <w:lang w:val="be-BY"/>
        </w:rPr>
        <w:t>20</w:t>
      </w:r>
      <w:r>
        <w:rPr>
          <w:sz w:val="28"/>
          <w:szCs w:val="28"/>
          <w:lang w:val="be-BY"/>
        </w:rPr>
        <w:t>—</w:t>
      </w:r>
      <w:r>
        <w:rPr>
          <w:b/>
          <w:bCs/>
          <w:sz w:val="28"/>
          <w:szCs w:val="28"/>
          <w:lang w:val="be-BY"/>
        </w:rPr>
        <w:t>120 гадоў</w:t>
      </w:r>
      <w:r>
        <w:rPr>
          <w:sz w:val="28"/>
          <w:szCs w:val="28"/>
          <w:lang w:val="be-BY"/>
        </w:rPr>
        <w:t xml:space="preserve"> з дня нараджэння (1895) </w:t>
      </w:r>
      <w:r>
        <w:rPr>
          <w:b/>
          <w:bCs/>
          <w:color w:val="0070C0"/>
          <w:sz w:val="28"/>
          <w:szCs w:val="28"/>
          <w:lang w:val="be-BY"/>
        </w:rPr>
        <w:t xml:space="preserve">Накоўніка Мікалая Іванавіча </w:t>
      </w:r>
      <w:r>
        <w:rPr>
          <w:b/>
          <w:bCs/>
          <w:sz w:val="28"/>
          <w:szCs w:val="28"/>
          <w:lang w:val="be-BY"/>
        </w:rPr>
        <w:t xml:space="preserve">— </w:t>
      </w:r>
      <w:r>
        <w:rPr>
          <w:sz w:val="28"/>
          <w:szCs w:val="28"/>
          <w:lang w:val="be-BY"/>
        </w:rPr>
        <w:t>інжынера-геолага, доктара геолага-мінералагічных навук, прафесара / в. Накоўнікі/</w:t>
      </w:r>
    </w:p>
    <w:p>
      <w:pPr>
        <w:pStyle w:val="1"/>
        <w:widowControl w:val="0"/>
        <w:ind w:left="-851" w:firstLine="15"/>
        <w:jc w:val="both"/>
        <w:rPr>
          <w:sz w:val="28"/>
          <w:szCs w:val="28"/>
          <w:lang w:val="be-BY"/>
        </w:rPr>
      </w:pPr>
      <w:r>
        <w:rPr>
          <w:sz w:val="28"/>
          <w:szCs w:val="28"/>
          <w:lang w:val="be-BY"/>
        </w:rPr>
        <w:t> </w:t>
      </w:r>
    </w:p>
    <w:p>
      <w:pPr>
        <w:pStyle w:val="1"/>
        <w:widowControl w:val="0"/>
        <w:ind w:left="-851" w:firstLine="15"/>
        <w:jc w:val="both"/>
        <w:rPr>
          <w:sz w:val="28"/>
          <w:szCs w:val="28"/>
          <w:lang w:val="be-BY"/>
        </w:rPr>
      </w:pPr>
    </w:p>
    <w:p>
      <w:pPr>
        <w:pStyle w:val="1"/>
        <w:widowControl w:val="0"/>
        <w:ind w:left="-851" w:firstLine="15"/>
        <w:jc w:val="both"/>
        <w:rPr>
          <w:sz w:val="28"/>
          <w:szCs w:val="28"/>
          <w:lang w:val="be-BY"/>
        </w:rPr>
      </w:pPr>
      <w:r>
        <w:rPr>
          <w:sz w:val="28"/>
          <w:szCs w:val="28"/>
          <w:lang w:val="be-BY"/>
        </w:rPr>
        <w:lastRenderedPageBreak/>
        <w:tab/>
      </w:r>
      <w:r>
        <w:rPr>
          <w:sz w:val="28"/>
          <w:szCs w:val="28"/>
          <w:lang w:val="be-BY"/>
        </w:rPr>
        <w:tab/>
        <w:t xml:space="preserve">Яшчэ ў дзяцінстве нарадзілася ў Мікалая Іванавіча любоў да мінералаў, бо ён любіў гуляць на беразе Дзвіны, дзе яшчэ з часоў полацкага князя Барыса ляжыць вялізны камень. Многа цудоўных дзён правёў хлопчык каля яго. </w:t>
      </w:r>
      <w:r>
        <w:rPr>
          <w:sz w:val="28"/>
          <w:szCs w:val="28"/>
          <w:lang w:val="be-BY"/>
        </w:rPr>
        <w:tab/>
        <w:t xml:space="preserve">Прайшлі доўгія гады, перш чым мара збылася. Вучоба ў Дзісненскім вучылішчы, работа тэлеграфістам, служба ў арміі, заняткі ў Віцебскай школе дарослых. У 1922 г. стаў студэнтам геалагічнага інстытута. Праз  тры гады Накоўнік перайшоў на геалагічны факультэт Ленінградскага ўніверсітэта. Яшчэ будучы студэнтам, Мікалай удзельнічаў у геалагічных экспедыцыях. У 1926 г. у час адной з іх, знайшоў месцазнаходжанне камянёў карунд, якія выкарыстоўваюцца для шліфоўкі і паліроўкі стальных люставых паверхнасцяў. Гэта Семіз-бугінскае карундавае месцазнаходжанне “самае буйное на зямным шары”. Знакамітае адкрыццё вызваліла нашу краіну ад увоза ў нашу краіну карундавых вырабаў з Грэцыі і ЗША. </w:t>
      </w:r>
    </w:p>
    <w:p>
      <w:pPr>
        <w:ind w:left="-851"/>
        <w:jc w:val="both"/>
        <w:rPr>
          <w:rFonts w:ascii="Book Antiqua" w:hAnsi="Book Antiqua"/>
          <w:sz w:val="28"/>
          <w:szCs w:val="28"/>
          <w:lang w:val="be-BY"/>
        </w:rPr>
      </w:pPr>
      <w:r>
        <w:rPr>
          <w:rFonts w:ascii="Book Antiqua" w:hAnsi="Book Antiqua"/>
          <w:sz w:val="28"/>
          <w:szCs w:val="28"/>
          <w:lang w:val="be-BY"/>
        </w:rPr>
        <w:tab/>
      </w:r>
      <w:r>
        <w:rPr>
          <w:rFonts w:ascii="Book Antiqua" w:hAnsi="Book Antiqua"/>
          <w:sz w:val="28"/>
          <w:szCs w:val="28"/>
          <w:lang w:val="be-BY"/>
        </w:rPr>
        <w:tab/>
        <w:t>Пасля заканчэння ўніверсітэта яго запрасілі на кафедру петраграфіі Ленінградскага горнага інстытута. Яго цягнула на пошукі новых месцазнаходжанняў карысных выкапняў і перш за ўсё ў Казахстан. Па паданнях, на беразе Балхаша, бліз Саяка, калісьці знаходзіліся медныя руднікі. Стары казах Сейкумбай Тарубаеў прывёў Накоўніка на тое месца. Вопытны геолаг знайшоў, амаль занесеныя пяском, штольні. На геалагічнай карце краіны з’явілася Саякскае медна-цітанавае  месцазнаходжанне.  Знакамітыя адкрыцці пытлівага шукальніка прыродных багаццяў у Казахстане, на Алтаі, Урале і Каўказе аказалі неацэнную паслугу  краіне. Мікалаю Іванавічу без абароны дысертацыі была прысвоена вучоная ступень кандыдата геолага-мінералагічных навук.</w:t>
      </w:r>
    </w:p>
    <w:p>
      <w:pPr>
        <w:ind w:left="-851"/>
        <w:jc w:val="both"/>
        <w:rPr>
          <w:rFonts w:ascii="Book Antiqua" w:hAnsi="Book Antiqua"/>
          <w:sz w:val="28"/>
          <w:szCs w:val="28"/>
          <w:lang w:val="be-BY"/>
        </w:rPr>
      </w:pPr>
      <w:r>
        <w:rPr>
          <w:rFonts w:ascii="Book Antiqua" w:hAnsi="Book Antiqua"/>
          <w:sz w:val="28"/>
          <w:szCs w:val="28"/>
          <w:lang w:val="be-BY"/>
        </w:rPr>
        <w:tab/>
      </w:r>
      <w:r>
        <w:rPr>
          <w:rFonts w:ascii="Book Antiqua" w:hAnsi="Book Antiqua"/>
          <w:sz w:val="28"/>
          <w:szCs w:val="28"/>
          <w:lang w:val="be-BY"/>
        </w:rPr>
        <w:tab/>
        <w:t xml:space="preserve">Дастойным укладам стала доктарская  дысертацыя. Таксама Мікалай Іванавіч узначаліў кафедру петраграфіі (навукі аб горных пародах) у Казахскім універсітэце, працаваў прафесарам кафедры геахіміі Мінскага ўніверсітэта. Ён быў узнагароджаны ордэнамі Працоўнага Чырвонага сцягу, “Знак Пашаны”, медалямі. </w:t>
      </w:r>
    </w:p>
    <w:p>
      <w:pPr>
        <w:pStyle w:val="1"/>
        <w:widowControl w:val="0"/>
        <w:ind w:left="-851" w:firstLine="15"/>
        <w:jc w:val="both"/>
        <w:rPr>
          <w:lang w:val="be-BY"/>
        </w:rPr>
      </w:pPr>
      <w:r>
        <w:rPr>
          <w:lang w:val="be-BY"/>
        </w:rPr>
        <w:t> </w:t>
      </w:r>
    </w:p>
    <w:p>
      <w:pPr>
        <w:pStyle w:val="1"/>
        <w:widowControl w:val="0"/>
        <w:ind w:left="-851" w:firstLine="15"/>
        <w:jc w:val="both"/>
        <w:rPr>
          <w:sz w:val="28"/>
          <w:szCs w:val="28"/>
          <w:lang w:val="be-BY"/>
        </w:rPr>
      </w:pPr>
      <w:r>
        <w:rPr>
          <w:b/>
          <w:bCs/>
          <w:color w:val="FF0000"/>
          <w:sz w:val="28"/>
          <w:szCs w:val="28"/>
          <w:lang w:val="be-BY"/>
        </w:rPr>
        <w:t xml:space="preserve">21 </w:t>
      </w:r>
      <w:r>
        <w:rPr>
          <w:sz w:val="28"/>
          <w:szCs w:val="28"/>
          <w:lang w:val="be-BY"/>
        </w:rPr>
        <w:t>–</w:t>
      </w:r>
      <w:r>
        <w:rPr>
          <w:b/>
          <w:bCs/>
          <w:sz w:val="28"/>
          <w:szCs w:val="28"/>
          <w:lang w:val="be-BY"/>
        </w:rPr>
        <w:t xml:space="preserve"> 100 гадоў</w:t>
      </w:r>
      <w:r>
        <w:rPr>
          <w:sz w:val="28"/>
          <w:szCs w:val="28"/>
          <w:lang w:val="be-BY"/>
        </w:rPr>
        <w:t xml:space="preserve"> з дня нараджэння (1915) </w:t>
      </w:r>
      <w:r>
        <w:rPr>
          <w:b/>
          <w:bCs/>
          <w:color w:val="0070C0"/>
          <w:sz w:val="28"/>
          <w:szCs w:val="28"/>
          <w:lang w:val="be-BY"/>
        </w:rPr>
        <w:t>Фраленка Алены Уладзіміраўны</w:t>
      </w:r>
      <w:r>
        <w:rPr>
          <w:b/>
          <w:bCs/>
          <w:sz w:val="28"/>
          <w:szCs w:val="28"/>
          <w:lang w:val="be-BY"/>
        </w:rPr>
        <w:t>—</w:t>
      </w:r>
      <w:r>
        <w:rPr>
          <w:sz w:val="28"/>
          <w:szCs w:val="28"/>
          <w:lang w:val="be-BY"/>
        </w:rPr>
        <w:t>доктара медыцынскіх навук /г. Дрыса/</w:t>
      </w:r>
    </w:p>
    <w:p>
      <w:pPr>
        <w:pStyle w:val="1"/>
        <w:widowControl w:val="0"/>
        <w:ind w:left="-851" w:firstLine="110"/>
        <w:rPr>
          <w:sz w:val="18"/>
          <w:szCs w:val="18"/>
        </w:rPr>
      </w:pPr>
      <w:r>
        <w:rPr>
          <w:sz w:val="18"/>
          <w:szCs w:val="18"/>
        </w:rPr>
        <w:t> </w:t>
      </w:r>
    </w:p>
    <w:p>
      <w:pPr>
        <w:pStyle w:val="1"/>
        <w:widowControl w:val="0"/>
        <w:ind w:left="-851" w:hanging="45"/>
        <w:jc w:val="center"/>
        <w:rPr>
          <w:rFonts w:ascii="Bookman Old Style" w:hAnsi="Bookman Old Style"/>
          <w:b/>
          <w:bCs/>
          <w:i/>
          <w:iCs/>
          <w:color w:val="FF0000"/>
          <w:sz w:val="36"/>
          <w:szCs w:val="36"/>
          <w:u w:val="single"/>
          <w:lang w:val="be-BY"/>
        </w:rPr>
      </w:pPr>
      <w:r>
        <w:rPr>
          <w:rFonts w:ascii="Bookman Old Style" w:hAnsi="Bookman Old Style"/>
          <w:b/>
          <w:bCs/>
          <w:i/>
          <w:iCs/>
          <w:color w:val="FF0000"/>
          <w:sz w:val="36"/>
          <w:szCs w:val="36"/>
          <w:u w:val="single"/>
          <w:lang w:val="be-BY"/>
        </w:rPr>
        <w:t>Чэрвень</w:t>
      </w:r>
    </w:p>
    <w:p>
      <w:pPr>
        <w:pStyle w:val="1"/>
        <w:widowControl w:val="0"/>
        <w:ind w:left="-851" w:firstLine="110"/>
        <w:rPr>
          <w:i/>
          <w:iCs/>
          <w:spacing w:val="-20"/>
          <w:sz w:val="14"/>
          <w:szCs w:val="14"/>
          <w:lang w:val="be-BY"/>
        </w:rPr>
      </w:pPr>
      <w:r>
        <w:rPr>
          <w:i/>
          <w:iCs/>
          <w:spacing w:val="-20"/>
          <w:sz w:val="14"/>
          <w:szCs w:val="14"/>
          <w:lang w:val="be-BY"/>
        </w:rPr>
        <w:t> </w:t>
      </w:r>
    </w:p>
    <w:p>
      <w:pPr>
        <w:pStyle w:val="1"/>
        <w:widowControl w:val="0"/>
        <w:ind w:left="-851" w:firstLine="20"/>
        <w:rPr>
          <w:b/>
          <w:bCs/>
          <w:sz w:val="28"/>
          <w:szCs w:val="28"/>
          <w:lang w:val="be-BY"/>
        </w:rPr>
      </w:pPr>
      <w:r>
        <w:rPr>
          <w:b/>
          <w:bCs/>
          <w:sz w:val="28"/>
          <w:szCs w:val="28"/>
          <w:lang w:val="be-BY"/>
        </w:rPr>
        <w:t xml:space="preserve">35 гадоў </w:t>
      </w:r>
      <w:r>
        <w:rPr>
          <w:sz w:val="28"/>
          <w:szCs w:val="28"/>
          <w:lang w:val="be-BY"/>
        </w:rPr>
        <w:t xml:space="preserve">- з дня адкрыцця (1980) </w:t>
      </w:r>
      <w:r>
        <w:rPr>
          <w:b/>
          <w:bCs/>
          <w:color w:val="0070C0"/>
          <w:sz w:val="28"/>
          <w:szCs w:val="28"/>
          <w:lang w:val="be-BY"/>
        </w:rPr>
        <w:t>ясляў-сада № 4</w:t>
      </w:r>
    </w:p>
    <w:p>
      <w:pPr>
        <w:pStyle w:val="1"/>
        <w:widowControl w:val="0"/>
        <w:ind w:left="-851"/>
        <w:rPr>
          <w:sz w:val="16"/>
          <w:szCs w:val="16"/>
          <w:lang w:val="be-BY"/>
        </w:rPr>
      </w:pPr>
      <w:r>
        <w:rPr>
          <w:sz w:val="16"/>
          <w:szCs w:val="16"/>
          <w:lang w:val="be-BY"/>
        </w:rPr>
        <w:t> </w:t>
      </w:r>
    </w:p>
    <w:p>
      <w:pPr>
        <w:pStyle w:val="1"/>
        <w:widowControl w:val="0"/>
        <w:ind w:left="-851"/>
        <w:rPr>
          <w:sz w:val="4"/>
          <w:szCs w:val="4"/>
          <w:lang w:val="be-BY"/>
        </w:rPr>
      </w:pPr>
      <w:r>
        <w:rPr>
          <w:sz w:val="4"/>
          <w:szCs w:val="4"/>
          <w:lang w:val="be-BY"/>
        </w:rPr>
        <w:t> </w:t>
      </w:r>
    </w:p>
    <w:p>
      <w:pPr>
        <w:pStyle w:val="1"/>
        <w:widowControl w:val="0"/>
        <w:ind w:left="-851"/>
        <w:jc w:val="center"/>
        <w:rPr>
          <w:rFonts w:ascii="Bookman Old Style" w:hAnsi="Bookman Old Style"/>
          <w:b/>
          <w:bCs/>
          <w:i/>
          <w:iCs/>
          <w:color w:val="FF0000"/>
          <w:sz w:val="36"/>
          <w:szCs w:val="36"/>
          <w:u w:val="single"/>
          <w:lang w:val="be-BY"/>
        </w:rPr>
      </w:pPr>
      <w:r>
        <w:rPr>
          <w:rFonts w:ascii="Bookman Old Style" w:hAnsi="Bookman Old Style"/>
          <w:b/>
          <w:bCs/>
          <w:i/>
          <w:iCs/>
          <w:color w:val="FF0000"/>
          <w:sz w:val="36"/>
          <w:szCs w:val="36"/>
          <w:u w:val="single"/>
          <w:lang w:val="be-BY"/>
        </w:rPr>
        <w:t>Ліпень</w:t>
      </w:r>
    </w:p>
    <w:p>
      <w:pPr>
        <w:pStyle w:val="1"/>
        <w:widowControl w:val="0"/>
        <w:ind w:left="-851"/>
        <w:jc w:val="both"/>
        <w:rPr>
          <w:b/>
          <w:bCs/>
          <w:color w:val="0070C0"/>
          <w:sz w:val="28"/>
          <w:szCs w:val="28"/>
          <w:lang w:val="be-BY"/>
        </w:rPr>
      </w:pPr>
      <w:r>
        <w:rPr>
          <w:b/>
          <w:bCs/>
          <w:sz w:val="28"/>
          <w:szCs w:val="28"/>
          <w:lang w:val="be-BY"/>
        </w:rPr>
        <w:t xml:space="preserve">45 гадоў </w:t>
      </w:r>
      <w:r>
        <w:rPr>
          <w:sz w:val="28"/>
          <w:szCs w:val="28"/>
          <w:lang w:val="be-BY"/>
        </w:rPr>
        <w:t>- з дня заснавання (1970</w:t>
      </w:r>
      <w:r>
        <w:rPr>
          <w:color w:val="0070C0"/>
          <w:sz w:val="28"/>
          <w:szCs w:val="28"/>
          <w:lang w:val="be-BY"/>
        </w:rPr>
        <w:t xml:space="preserve">)  </w:t>
      </w:r>
      <w:r>
        <w:rPr>
          <w:b/>
          <w:bCs/>
          <w:color w:val="0070C0"/>
          <w:sz w:val="28"/>
          <w:szCs w:val="28"/>
          <w:lang w:val="be-BY"/>
        </w:rPr>
        <w:t xml:space="preserve">філіяла «Верхнядзвінск» «Аўтобусны парк №2 г. Полацка»  </w:t>
      </w:r>
    </w:p>
    <w:p>
      <w:pPr>
        <w:pStyle w:val="1"/>
        <w:widowControl w:val="0"/>
        <w:ind w:left="-851"/>
        <w:rPr>
          <w:sz w:val="18"/>
          <w:szCs w:val="18"/>
          <w:lang w:val="be-BY"/>
        </w:rPr>
      </w:pPr>
      <w:r>
        <w:rPr>
          <w:sz w:val="18"/>
          <w:szCs w:val="18"/>
        </w:rPr>
        <w:t> </w:t>
      </w:r>
    </w:p>
    <w:p>
      <w:pPr>
        <w:pStyle w:val="1"/>
        <w:widowControl w:val="0"/>
        <w:ind w:left="-851"/>
        <w:jc w:val="center"/>
        <w:rPr>
          <w:rFonts w:ascii="Bookman Old Style" w:hAnsi="Bookman Old Style"/>
          <w:b/>
          <w:bCs/>
          <w:i/>
          <w:iCs/>
          <w:color w:val="FF0000"/>
          <w:sz w:val="36"/>
          <w:szCs w:val="36"/>
          <w:u w:val="single"/>
          <w:lang w:val="be-BY"/>
        </w:rPr>
      </w:pPr>
      <w:r>
        <w:rPr>
          <w:rFonts w:ascii="Bookman Old Style" w:hAnsi="Bookman Old Style"/>
          <w:b/>
          <w:bCs/>
          <w:i/>
          <w:iCs/>
          <w:color w:val="FF0000"/>
          <w:sz w:val="36"/>
          <w:szCs w:val="36"/>
          <w:u w:val="single"/>
          <w:lang w:val="be-BY"/>
        </w:rPr>
        <w:t>Жнівень</w:t>
      </w:r>
    </w:p>
    <w:p>
      <w:pPr>
        <w:pStyle w:val="1"/>
        <w:widowControl w:val="0"/>
        <w:ind w:left="-851"/>
        <w:jc w:val="both"/>
        <w:rPr>
          <w:b/>
          <w:bCs/>
          <w:iCs/>
          <w:sz w:val="28"/>
          <w:szCs w:val="28"/>
          <w:lang w:val="be-BY"/>
        </w:rPr>
      </w:pPr>
      <w:r>
        <w:rPr>
          <w:b/>
          <w:bCs/>
          <w:iCs/>
          <w:sz w:val="28"/>
          <w:szCs w:val="28"/>
          <w:lang w:val="be-BY"/>
        </w:rPr>
        <w:t xml:space="preserve">30 гадоў </w:t>
      </w:r>
      <w:r>
        <w:rPr>
          <w:bCs/>
          <w:iCs/>
          <w:sz w:val="28"/>
          <w:szCs w:val="28"/>
          <w:lang w:val="be-BY"/>
        </w:rPr>
        <w:t xml:space="preserve">з дня адкрыцця (1985) </w:t>
      </w:r>
      <w:r>
        <w:rPr>
          <w:b/>
          <w:bCs/>
          <w:iCs/>
          <w:color w:val="0070C0"/>
          <w:sz w:val="28"/>
          <w:szCs w:val="28"/>
          <w:lang w:val="be-BY"/>
        </w:rPr>
        <w:t>ясляў-сада № 2</w:t>
      </w:r>
      <w:r>
        <w:rPr>
          <w:b/>
          <w:bCs/>
          <w:iCs/>
          <w:sz w:val="28"/>
          <w:szCs w:val="28"/>
          <w:lang w:val="be-BY"/>
        </w:rPr>
        <w:t xml:space="preserve"> </w:t>
      </w:r>
    </w:p>
    <w:p>
      <w:pPr>
        <w:pStyle w:val="1"/>
        <w:widowControl w:val="0"/>
        <w:ind w:left="-851"/>
        <w:jc w:val="both"/>
        <w:rPr>
          <w:b/>
          <w:bCs/>
          <w:iCs/>
          <w:sz w:val="28"/>
          <w:szCs w:val="28"/>
          <w:lang w:val="be-BY"/>
        </w:rPr>
      </w:pPr>
      <w:r>
        <w:rPr>
          <w:b/>
          <w:bCs/>
          <w:iCs/>
          <w:sz w:val="28"/>
          <w:szCs w:val="28"/>
          <w:lang w:val="be-BY"/>
        </w:rPr>
        <w:t> </w:t>
      </w:r>
    </w:p>
    <w:p>
      <w:pPr>
        <w:pStyle w:val="1"/>
        <w:widowControl w:val="0"/>
        <w:ind w:left="-851"/>
        <w:jc w:val="both"/>
        <w:rPr>
          <w:b/>
          <w:bCs/>
          <w:iCs/>
          <w:sz w:val="28"/>
          <w:szCs w:val="28"/>
          <w:lang w:val="be-BY"/>
        </w:rPr>
      </w:pPr>
      <w:r>
        <w:rPr>
          <w:b/>
          <w:bCs/>
          <w:iCs/>
          <w:noProof/>
          <w:sz w:val="28"/>
          <w:szCs w:val="28"/>
        </w:rPr>
        <w:lastRenderedPageBreak/>
        <w:drawing>
          <wp:anchor distT="36576" distB="36576" distL="36576" distR="36576" simplePos="0" relativeHeight="251655168" behindDoc="0" locked="0" layoutInCell="1" allowOverlap="1">
            <wp:simplePos x="0" y="0"/>
            <wp:positionH relativeFrom="column">
              <wp:posOffset>4744085</wp:posOffset>
            </wp:positionH>
            <wp:positionV relativeFrom="paragraph">
              <wp:posOffset>48895</wp:posOffset>
            </wp:positionV>
            <wp:extent cx="1299210" cy="192405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299210" cy="1924050"/>
                    </a:xfrm>
                    <a:prstGeom prst="rect">
                      <a:avLst/>
                    </a:prstGeom>
                    <a:noFill/>
                    <a:ln w="9525" algn="in">
                      <a:noFill/>
                      <a:miter lim="800000"/>
                      <a:headEnd/>
                      <a:tailEnd/>
                    </a:ln>
                    <a:effectLst/>
                  </pic:spPr>
                </pic:pic>
              </a:graphicData>
            </a:graphic>
          </wp:anchor>
        </w:drawing>
      </w:r>
    </w:p>
    <w:p>
      <w:pPr>
        <w:pStyle w:val="1"/>
        <w:widowControl w:val="0"/>
        <w:ind w:left="-851"/>
        <w:jc w:val="both"/>
        <w:rPr>
          <w:b/>
          <w:bCs/>
          <w:iCs/>
          <w:sz w:val="28"/>
          <w:szCs w:val="28"/>
          <w:lang w:val="be-BY"/>
        </w:rPr>
      </w:pPr>
    </w:p>
    <w:p>
      <w:pPr>
        <w:pStyle w:val="1"/>
        <w:widowControl w:val="0"/>
        <w:ind w:left="-851"/>
        <w:jc w:val="both"/>
        <w:rPr>
          <w:b/>
          <w:bCs/>
          <w:color w:val="FF0000"/>
          <w:spacing w:val="100"/>
          <w:sz w:val="28"/>
          <w:szCs w:val="28"/>
          <w:lang w:val="be-BY"/>
        </w:rPr>
      </w:pPr>
    </w:p>
    <w:p>
      <w:pPr>
        <w:pStyle w:val="1"/>
        <w:widowControl w:val="0"/>
        <w:ind w:left="-851"/>
        <w:jc w:val="both"/>
        <w:rPr>
          <w:sz w:val="28"/>
          <w:szCs w:val="28"/>
          <w:lang w:val="be-BY"/>
        </w:rPr>
      </w:pPr>
      <w:r>
        <w:rPr>
          <w:b/>
          <w:bCs/>
          <w:color w:val="FF0000"/>
          <w:spacing w:val="100"/>
          <w:sz w:val="28"/>
          <w:szCs w:val="28"/>
          <w:lang w:val="be-BY"/>
        </w:rPr>
        <w:t>4</w:t>
      </w:r>
      <w:r>
        <w:rPr>
          <w:b/>
          <w:bCs/>
          <w:spacing w:val="100"/>
          <w:sz w:val="28"/>
          <w:szCs w:val="28"/>
          <w:lang w:val="be-BY"/>
        </w:rPr>
        <w:t>–</w:t>
      </w:r>
      <w:r>
        <w:rPr>
          <w:b/>
          <w:bCs/>
          <w:sz w:val="28"/>
          <w:szCs w:val="28"/>
          <w:lang w:val="be-BY"/>
        </w:rPr>
        <w:t>80 гадоў</w:t>
      </w:r>
      <w:r>
        <w:rPr>
          <w:sz w:val="28"/>
          <w:szCs w:val="28"/>
          <w:lang w:val="be-BY"/>
        </w:rPr>
        <w:t xml:space="preserve"> з дня нараджэння (1935) </w:t>
      </w:r>
      <w:r>
        <w:rPr>
          <w:b/>
          <w:bCs/>
          <w:color w:val="0070C0"/>
          <w:sz w:val="28"/>
          <w:szCs w:val="28"/>
          <w:lang w:val="be-BY"/>
        </w:rPr>
        <w:t xml:space="preserve">Ясвіна Яўгена Станіслававіча </w:t>
      </w:r>
      <w:r>
        <w:rPr>
          <w:sz w:val="28"/>
          <w:szCs w:val="28"/>
          <w:lang w:val="be-BY"/>
        </w:rPr>
        <w:t>- мастака  / г.п Асвея/</w:t>
      </w:r>
    </w:p>
    <w:p>
      <w:pPr>
        <w:pStyle w:val="1"/>
        <w:widowControl w:val="0"/>
        <w:ind w:left="-851"/>
        <w:jc w:val="both"/>
        <w:rPr>
          <w:b/>
          <w:bCs/>
          <w:color w:val="FF0000"/>
          <w:spacing w:val="100"/>
          <w:sz w:val="28"/>
          <w:szCs w:val="28"/>
          <w:lang w:val="be-BY"/>
        </w:rPr>
      </w:pPr>
      <w:r>
        <w:rPr>
          <w:b/>
          <w:bCs/>
          <w:color w:val="FF0000"/>
          <w:spacing w:val="100"/>
          <w:sz w:val="28"/>
          <w:szCs w:val="28"/>
          <w:lang w:val="be-BY"/>
        </w:rPr>
        <w:t> </w:t>
      </w:r>
    </w:p>
    <w:p>
      <w:pPr>
        <w:widowControl w:val="0"/>
        <w:ind w:left="-851"/>
      </w:pPr>
      <w:r>
        <w:t> </w:t>
      </w:r>
    </w:p>
    <w:p>
      <w:pPr>
        <w:widowControl w:val="0"/>
        <w:ind w:left="-851"/>
      </w:pPr>
    </w:p>
    <w:p>
      <w:pPr>
        <w:widowControl w:val="0"/>
        <w:ind w:left="-851"/>
      </w:pPr>
    </w:p>
    <w:p>
      <w:pPr>
        <w:widowControl w:val="0"/>
        <w:ind w:left="-851"/>
      </w:pPr>
    </w:p>
    <w:p>
      <w:pPr>
        <w:widowControl w:val="0"/>
        <w:ind w:left="-851"/>
        <w:rPr>
          <w:lang w:val="be-BY"/>
        </w:rPr>
      </w:pPr>
    </w:p>
    <w:p>
      <w:pPr>
        <w:widowControl w:val="0"/>
        <w:ind w:left="-851" w:firstLine="708"/>
        <w:jc w:val="both"/>
        <w:rPr>
          <w:rFonts w:ascii="Book Antiqua" w:hAnsi="Book Antiqua"/>
          <w:sz w:val="28"/>
          <w:szCs w:val="28"/>
          <w:lang w:val="be-BY"/>
        </w:rPr>
      </w:pPr>
      <w:r>
        <w:rPr>
          <w:rFonts w:ascii="Book Antiqua" w:hAnsi="Book Antiqua"/>
          <w:sz w:val="28"/>
          <w:szCs w:val="28"/>
          <w:lang w:val="be-BY"/>
        </w:rPr>
        <w:t>Яўген Станіслававіч нарадзіўся 4 жніўня 1935 года ў г. п. Асвея. Скончыў Сталінабадскае мастацкае вучылішча (1960) і Беларускі тэатральна-мастацкі інстытут (1966). Вучыўся ў І. Ахрэмчыка. Удзельнік мастацкіх выставак з 1966 г. Працаваў у станковым жывапісе, пераважна ў жанрах карціны і партрэта.</w:t>
      </w:r>
    </w:p>
    <w:p>
      <w:pPr>
        <w:widowControl w:val="0"/>
        <w:ind w:left="-851" w:firstLine="708"/>
        <w:jc w:val="both"/>
        <w:rPr>
          <w:rFonts w:ascii="Book Antiqua" w:hAnsi="Book Antiqua"/>
          <w:sz w:val="28"/>
          <w:szCs w:val="28"/>
          <w:lang w:val="be-BY"/>
        </w:rPr>
      </w:pPr>
      <w:r>
        <w:rPr>
          <w:rFonts w:ascii="Book Antiqua" w:hAnsi="Book Antiqua"/>
          <w:sz w:val="28"/>
          <w:szCs w:val="28"/>
          <w:lang w:val="be-BY"/>
        </w:rPr>
        <w:t>Асноўныя творы: палотны  «Бежанцы», «Старшыня», «З работы», «Невядомы салдат», «Вечны агонь», «Смага», «Вяртанне», «Зямля», «Жаночы партрэт», «Лён»  і іншыя. Член Беларускага саюза мастакоў з 1972 г. Жыў у г. Віцебску.</w:t>
      </w:r>
    </w:p>
    <w:p>
      <w:pPr>
        <w:widowControl w:val="0"/>
        <w:ind w:left="-851"/>
        <w:jc w:val="center"/>
        <w:rPr>
          <w:rFonts w:ascii="Book Antiqua" w:hAnsi="Book Antiqua"/>
          <w:sz w:val="28"/>
          <w:szCs w:val="28"/>
          <w:lang w:val="be-BY"/>
        </w:rPr>
      </w:pPr>
      <w:r>
        <w:rPr>
          <w:rFonts w:ascii="Book Antiqua" w:hAnsi="Book Antiqua"/>
          <w:b/>
          <w:bCs/>
          <w:sz w:val="28"/>
          <w:szCs w:val="28"/>
          <w:lang w:val="be-BY"/>
        </w:rPr>
        <w:t>Літаратура</w:t>
      </w:r>
      <w:r>
        <w:rPr>
          <w:rFonts w:ascii="Book Antiqua" w:hAnsi="Book Antiqua"/>
          <w:b/>
          <w:bCs/>
          <w:sz w:val="28"/>
          <w:szCs w:val="28"/>
          <w:lang w:val="be-BY"/>
        </w:rPr>
        <w:br/>
      </w:r>
      <w:r>
        <w:rPr>
          <w:rFonts w:ascii="Book Antiqua" w:hAnsi="Book Antiqua"/>
          <w:sz w:val="28"/>
          <w:szCs w:val="28"/>
          <w:lang w:val="be-BY"/>
        </w:rPr>
        <w:t>1. Лебедзеў, Г. Камертон творчасці / Г. Лебедзеў // Літаратура і мастацтва. – 1969. – 22 ліп. – С. 4</w:t>
      </w:r>
    </w:p>
    <w:p>
      <w:pPr>
        <w:widowControl w:val="0"/>
        <w:ind w:left="-851"/>
        <w:jc w:val="both"/>
        <w:rPr>
          <w:rFonts w:ascii="Book Antiqua" w:hAnsi="Book Antiqua"/>
          <w:sz w:val="28"/>
          <w:szCs w:val="28"/>
          <w:lang w:val="be-BY"/>
        </w:rPr>
      </w:pPr>
      <w:r>
        <w:rPr>
          <w:rFonts w:ascii="Book Antiqua" w:hAnsi="Book Antiqua"/>
          <w:sz w:val="28"/>
          <w:szCs w:val="28"/>
          <w:lang w:val="be-BY"/>
        </w:rPr>
        <w:t>2. Ясвін Яўген Станіслававіч // Памяць: гісторыка-дакументальная хроніка Верхнядзвінскага раёна: у 2 кн. / рэдкал.: У.С. Богаў [і інш.]. – Мн., 2000. – Кн. 2. – С. 255</w:t>
      </w:r>
    </w:p>
    <w:p>
      <w:pPr>
        <w:widowControl w:val="0"/>
        <w:ind w:left="-851"/>
        <w:jc w:val="both"/>
        <w:rPr>
          <w:rFonts w:ascii="Book Antiqua" w:hAnsi="Book Antiqua"/>
          <w:sz w:val="28"/>
          <w:szCs w:val="28"/>
          <w:lang w:val="be-BY"/>
        </w:rPr>
      </w:pPr>
      <w:r>
        <w:rPr>
          <w:rFonts w:ascii="Book Antiqua" w:hAnsi="Book Antiqua"/>
          <w:noProof/>
          <w:sz w:val="28"/>
          <w:szCs w:val="28"/>
        </w:rPr>
        <w:drawing>
          <wp:anchor distT="36576" distB="36576" distL="36576" distR="36576" simplePos="0" relativeHeight="251654144" behindDoc="0" locked="0" layoutInCell="1" allowOverlap="1">
            <wp:simplePos x="0" y="0"/>
            <wp:positionH relativeFrom="column">
              <wp:posOffset>4233545</wp:posOffset>
            </wp:positionH>
            <wp:positionV relativeFrom="paragraph">
              <wp:posOffset>81280</wp:posOffset>
            </wp:positionV>
            <wp:extent cx="1809750" cy="214757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bright="18000"/>
                    </a:blip>
                    <a:srcRect/>
                    <a:stretch>
                      <a:fillRect/>
                    </a:stretch>
                  </pic:blipFill>
                  <pic:spPr bwMode="auto">
                    <a:xfrm>
                      <a:off x="0" y="0"/>
                      <a:ext cx="1809750" cy="2147570"/>
                    </a:xfrm>
                    <a:prstGeom prst="rect">
                      <a:avLst/>
                    </a:prstGeom>
                    <a:noFill/>
                    <a:ln w="9525" algn="in">
                      <a:noFill/>
                      <a:miter lim="800000"/>
                      <a:headEnd/>
                      <a:tailEnd/>
                    </a:ln>
                    <a:effectLst/>
                  </pic:spPr>
                </pic:pic>
              </a:graphicData>
            </a:graphic>
          </wp:anchor>
        </w:drawing>
      </w:r>
      <w:r>
        <w:rPr>
          <w:rFonts w:ascii="Book Antiqua" w:hAnsi="Book Antiqua"/>
          <w:sz w:val="28"/>
          <w:szCs w:val="28"/>
          <w:lang w:val="be-BY"/>
        </w:rPr>
        <w:t> </w:t>
      </w:r>
    </w:p>
    <w:p>
      <w:pPr>
        <w:widowControl w:val="0"/>
        <w:ind w:left="-851"/>
        <w:jc w:val="both"/>
        <w:rPr>
          <w:rFonts w:ascii="Book Antiqua" w:hAnsi="Book Antiqua"/>
          <w:sz w:val="28"/>
          <w:szCs w:val="28"/>
          <w:lang w:val="be-BY"/>
        </w:rPr>
      </w:pPr>
    </w:p>
    <w:p>
      <w:pPr>
        <w:widowControl w:val="0"/>
        <w:ind w:left="-851"/>
        <w:jc w:val="both"/>
        <w:rPr>
          <w:rFonts w:ascii="Book Antiqua" w:hAnsi="Book Antiqua"/>
          <w:sz w:val="28"/>
          <w:szCs w:val="28"/>
          <w:lang w:val="be-BY"/>
        </w:rPr>
      </w:pPr>
    </w:p>
    <w:p>
      <w:pPr>
        <w:widowControl w:val="0"/>
        <w:ind w:left="-851" w:hanging="20"/>
        <w:jc w:val="both"/>
        <w:rPr>
          <w:rFonts w:ascii="Book Antiqua" w:hAnsi="Book Antiqua"/>
          <w:sz w:val="28"/>
          <w:szCs w:val="28"/>
          <w:lang w:val="be-BY"/>
        </w:rPr>
      </w:pPr>
      <w:r>
        <w:rPr>
          <w:rFonts w:ascii="Book Antiqua" w:hAnsi="Book Antiqua"/>
          <w:b/>
          <w:bCs/>
          <w:color w:val="FF0000"/>
          <w:spacing w:val="100"/>
          <w:sz w:val="28"/>
          <w:szCs w:val="28"/>
          <w:lang w:val="be-BY"/>
        </w:rPr>
        <w:t>5</w:t>
      </w:r>
      <w:r>
        <w:rPr>
          <w:rFonts w:ascii="Book Antiqua" w:hAnsi="Book Antiqua"/>
          <w:b/>
          <w:bCs/>
          <w:spacing w:val="100"/>
          <w:sz w:val="28"/>
          <w:szCs w:val="28"/>
          <w:lang w:val="be-BY"/>
        </w:rPr>
        <w:t>–</w:t>
      </w:r>
      <w:r>
        <w:rPr>
          <w:rFonts w:ascii="Book Antiqua" w:hAnsi="Book Antiqua"/>
          <w:b/>
          <w:bCs/>
          <w:sz w:val="28"/>
          <w:szCs w:val="28"/>
          <w:lang w:val="be-BY"/>
        </w:rPr>
        <w:t>80 гадоў</w:t>
      </w:r>
      <w:r>
        <w:rPr>
          <w:rFonts w:ascii="Book Antiqua" w:hAnsi="Book Antiqua"/>
          <w:sz w:val="28"/>
          <w:szCs w:val="28"/>
          <w:lang w:val="be-BY"/>
        </w:rPr>
        <w:t xml:space="preserve"> з дня нараджэння (1935) </w:t>
      </w:r>
      <w:r>
        <w:rPr>
          <w:rFonts w:ascii="Book Antiqua" w:hAnsi="Book Antiqua"/>
          <w:b/>
          <w:bCs/>
          <w:color w:val="0070C0"/>
          <w:sz w:val="28"/>
          <w:szCs w:val="28"/>
          <w:lang w:val="be-BY"/>
        </w:rPr>
        <w:t xml:space="preserve">Быкава Уладзіміра Арсенцьевіча </w:t>
      </w:r>
      <w:r>
        <w:rPr>
          <w:rFonts w:ascii="Book Antiqua" w:hAnsi="Book Antiqua"/>
          <w:sz w:val="28"/>
          <w:szCs w:val="28"/>
          <w:lang w:val="be-BY"/>
        </w:rPr>
        <w:t>- заслужанага работніка сельскай гаспадаркі</w:t>
      </w:r>
    </w:p>
    <w:p>
      <w:pPr>
        <w:widowControl w:val="0"/>
        <w:ind w:left="-851"/>
      </w:pPr>
      <w:r>
        <w:t> </w:t>
      </w:r>
    </w:p>
    <w:p>
      <w:pPr>
        <w:widowControl w:val="0"/>
        <w:ind w:left="-851"/>
        <w:rPr>
          <w:lang w:val="be-BY"/>
        </w:rPr>
      </w:pPr>
    </w:p>
    <w:p>
      <w:pPr>
        <w:pStyle w:val="1"/>
        <w:widowControl w:val="0"/>
        <w:ind w:left="-851" w:firstLine="22"/>
        <w:rPr>
          <w:sz w:val="28"/>
          <w:szCs w:val="28"/>
          <w:lang w:val="be-BY"/>
        </w:rPr>
      </w:pPr>
    </w:p>
    <w:p>
      <w:pPr>
        <w:pStyle w:val="1"/>
        <w:widowControl w:val="0"/>
        <w:ind w:left="-851" w:firstLine="22"/>
        <w:rPr>
          <w:sz w:val="28"/>
          <w:szCs w:val="28"/>
          <w:lang w:val="be-BY"/>
        </w:rPr>
      </w:pPr>
    </w:p>
    <w:p>
      <w:pPr>
        <w:widowControl w:val="0"/>
        <w:ind w:left="-851"/>
      </w:pPr>
      <w:r>
        <w:t> </w:t>
      </w:r>
    </w:p>
    <w:p>
      <w:pPr>
        <w:ind w:left="-851"/>
        <w:rPr>
          <w:lang w:val="be-BY"/>
        </w:rPr>
      </w:pPr>
    </w:p>
    <w:p>
      <w:pPr>
        <w:widowControl w:val="0"/>
        <w:ind w:left="-851"/>
        <w:jc w:val="both"/>
        <w:rPr>
          <w:rFonts w:ascii="Book Antiqua" w:hAnsi="Book Antiqua"/>
          <w:sz w:val="28"/>
          <w:szCs w:val="28"/>
        </w:rPr>
      </w:pPr>
      <w:r>
        <w:rPr>
          <w:lang w:val="be-BY"/>
        </w:rPr>
        <w:tab/>
      </w:r>
      <w:r>
        <w:rPr>
          <w:rFonts w:ascii="Book Antiqua" w:hAnsi="Book Antiqua"/>
          <w:sz w:val="28"/>
          <w:szCs w:val="28"/>
          <w:lang w:val="be-BY"/>
        </w:rPr>
        <w:tab/>
        <w:t xml:space="preserve"> Арсенцьевіч нарадзіўся ў 1935 г. у в. Асёткі. </w:t>
      </w:r>
      <w:proofErr w:type="spellStart"/>
      <w:r>
        <w:rPr>
          <w:rFonts w:ascii="Book Antiqua" w:hAnsi="Book Antiqua"/>
          <w:sz w:val="28"/>
          <w:szCs w:val="28"/>
        </w:rPr>
        <w:t>Перадавік</w:t>
      </w:r>
      <w:proofErr w:type="spellEnd"/>
      <w:r>
        <w:rPr>
          <w:rFonts w:ascii="Book Antiqua" w:hAnsi="Book Antiqua"/>
          <w:sz w:val="28"/>
          <w:szCs w:val="28"/>
        </w:rPr>
        <w:t xml:space="preserve"> </w:t>
      </w:r>
      <w:proofErr w:type="spellStart"/>
      <w:r>
        <w:rPr>
          <w:rFonts w:ascii="Book Antiqua" w:hAnsi="Book Antiqua"/>
          <w:sz w:val="28"/>
          <w:szCs w:val="28"/>
        </w:rPr>
        <w:t>сельскагаспадарчай</w:t>
      </w:r>
      <w:proofErr w:type="spellEnd"/>
      <w:r>
        <w:rPr>
          <w:rFonts w:ascii="Book Antiqua" w:hAnsi="Book Antiqua"/>
          <w:sz w:val="28"/>
          <w:szCs w:val="28"/>
        </w:rPr>
        <w:t xml:space="preserve"> </w:t>
      </w:r>
      <w:proofErr w:type="spellStart"/>
      <w:r>
        <w:rPr>
          <w:rFonts w:ascii="Book Antiqua" w:hAnsi="Book Antiqua"/>
          <w:sz w:val="28"/>
          <w:szCs w:val="28"/>
        </w:rPr>
        <w:t>вытворчасці</w:t>
      </w:r>
      <w:proofErr w:type="spellEnd"/>
      <w:r>
        <w:rPr>
          <w:rFonts w:ascii="Book Antiqua" w:hAnsi="Book Antiqua"/>
          <w:sz w:val="28"/>
          <w:szCs w:val="28"/>
        </w:rPr>
        <w:t xml:space="preserve">(1990), </w:t>
      </w:r>
      <w:proofErr w:type="spellStart"/>
      <w:r>
        <w:rPr>
          <w:rFonts w:ascii="Book Antiqua" w:hAnsi="Book Antiqua"/>
          <w:sz w:val="28"/>
          <w:szCs w:val="28"/>
        </w:rPr>
        <w:t>заслужаны</w:t>
      </w:r>
      <w:proofErr w:type="spellEnd"/>
      <w:r>
        <w:rPr>
          <w:rFonts w:ascii="Book Antiqua" w:hAnsi="Book Antiqua"/>
          <w:sz w:val="28"/>
          <w:szCs w:val="28"/>
        </w:rPr>
        <w:t xml:space="preserve"> </w:t>
      </w:r>
      <w:proofErr w:type="spellStart"/>
      <w:r>
        <w:rPr>
          <w:rFonts w:ascii="Book Antiqua" w:hAnsi="Book Antiqua"/>
          <w:sz w:val="28"/>
          <w:szCs w:val="28"/>
        </w:rPr>
        <w:t>работнік</w:t>
      </w:r>
      <w:proofErr w:type="spellEnd"/>
      <w:r>
        <w:rPr>
          <w:rFonts w:ascii="Book Antiqua" w:hAnsi="Book Antiqua"/>
          <w:sz w:val="28"/>
          <w:szCs w:val="28"/>
        </w:rPr>
        <w:t xml:space="preserve"> </w:t>
      </w:r>
      <w:proofErr w:type="spellStart"/>
      <w:r>
        <w:rPr>
          <w:rFonts w:ascii="Book Antiqua" w:hAnsi="Book Antiqua"/>
          <w:sz w:val="28"/>
          <w:szCs w:val="28"/>
        </w:rPr>
        <w:t>сельскай</w:t>
      </w:r>
      <w:proofErr w:type="spellEnd"/>
      <w:r>
        <w:rPr>
          <w:rFonts w:ascii="Book Antiqua" w:hAnsi="Book Antiqua"/>
          <w:sz w:val="28"/>
          <w:szCs w:val="28"/>
        </w:rPr>
        <w:t xml:space="preserve"> </w:t>
      </w:r>
      <w:proofErr w:type="spellStart"/>
      <w:r>
        <w:rPr>
          <w:rFonts w:ascii="Book Antiqua" w:hAnsi="Book Antiqua"/>
          <w:sz w:val="28"/>
          <w:szCs w:val="28"/>
        </w:rPr>
        <w:t>гаспадаркі</w:t>
      </w:r>
      <w:proofErr w:type="spellEnd"/>
      <w:r>
        <w:rPr>
          <w:rFonts w:ascii="Book Antiqua" w:hAnsi="Book Antiqua"/>
          <w:sz w:val="28"/>
          <w:szCs w:val="28"/>
        </w:rPr>
        <w:t xml:space="preserve">. </w:t>
      </w:r>
    </w:p>
    <w:p>
      <w:pPr>
        <w:widowControl w:val="0"/>
        <w:ind w:left="-851"/>
        <w:jc w:val="both"/>
        <w:rPr>
          <w:rFonts w:ascii="Book Antiqua" w:hAnsi="Book Antiqua"/>
          <w:sz w:val="28"/>
          <w:szCs w:val="28"/>
          <w:lang w:val="be-BY"/>
        </w:rPr>
      </w:pPr>
      <w:r>
        <w:rPr>
          <w:rFonts w:ascii="Book Antiqua" w:hAnsi="Book Antiqua"/>
          <w:sz w:val="28"/>
          <w:szCs w:val="28"/>
        </w:rPr>
        <w:t> </w:t>
      </w:r>
      <w:r>
        <w:rPr>
          <w:rFonts w:ascii="Book Antiqua" w:hAnsi="Book Antiqua"/>
        </w:rPr>
        <w:tab/>
      </w:r>
      <w:r>
        <w:rPr>
          <w:rFonts w:ascii="Book Antiqua" w:hAnsi="Book Antiqua"/>
        </w:rPr>
        <w:tab/>
      </w:r>
      <w:proofErr w:type="spellStart"/>
      <w:r>
        <w:rPr>
          <w:rFonts w:ascii="Book Antiqua" w:hAnsi="Book Antiqua"/>
          <w:sz w:val="28"/>
          <w:szCs w:val="28"/>
        </w:rPr>
        <w:t>Працоўную</w:t>
      </w:r>
      <w:proofErr w:type="spellEnd"/>
      <w:r>
        <w:rPr>
          <w:rFonts w:ascii="Book Antiqua" w:hAnsi="Book Antiqua"/>
          <w:sz w:val="28"/>
          <w:szCs w:val="28"/>
        </w:rPr>
        <w:t xml:space="preserve"> </w:t>
      </w:r>
      <w:proofErr w:type="spellStart"/>
      <w:r>
        <w:rPr>
          <w:rFonts w:ascii="Book Antiqua" w:hAnsi="Book Antiqua"/>
          <w:sz w:val="28"/>
          <w:szCs w:val="28"/>
        </w:rPr>
        <w:t>дзейнасць</w:t>
      </w:r>
      <w:proofErr w:type="spellEnd"/>
      <w:r>
        <w:rPr>
          <w:rFonts w:ascii="Book Antiqua" w:hAnsi="Book Antiqua"/>
          <w:sz w:val="28"/>
          <w:szCs w:val="28"/>
        </w:rPr>
        <w:t xml:space="preserve"> </w:t>
      </w:r>
      <w:proofErr w:type="spellStart"/>
      <w:r>
        <w:rPr>
          <w:rFonts w:ascii="Book Antiqua" w:hAnsi="Book Antiqua"/>
          <w:sz w:val="28"/>
          <w:szCs w:val="28"/>
        </w:rPr>
        <w:t>пачаў</w:t>
      </w:r>
      <w:proofErr w:type="spellEnd"/>
      <w:r>
        <w:rPr>
          <w:rFonts w:ascii="Book Antiqua" w:hAnsi="Book Antiqua"/>
          <w:sz w:val="28"/>
          <w:szCs w:val="28"/>
        </w:rPr>
        <w:t xml:space="preserve"> у 1952 г. па- </w:t>
      </w:r>
      <w:proofErr w:type="spellStart"/>
      <w:r>
        <w:rPr>
          <w:rFonts w:ascii="Book Antiqua" w:hAnsi="Book Antiqua"/>
          <w:sz w:val="28"/>
          <w:szCs w:val="28"/>
        </w:rPr>
        <w:t>мочнікам</w:t>
      </w:r>
      <w:proofErr w:type="spellEnd"/>
      <w:r>
        <w:rPr>
          <w:rFonts w:ascii="Book Antiqua" w:hAnsi="Book Antiqua"/>
          <w:sz w:val="28"/>
          <w:szCs w:val="28"/>
        </w:rPr>
        <w:t xml:space="preserve"> </w:t>
      </w:r>
      <w:proofErr w:type="spellStart"/>
      <w:r>
        <w:rPr>
          <w:rFonts w:ascii="Book Antiqua" w:hAnsi="Book Antiqua"/>
          <w:sz w:val="28"/>
          <w:szCs w:val="28"/>
        </w:rPr>
        <w:t>камбайнера</w:t>
      </w:r>
      <w:proofErr w:type="spellEnd"/>
      <w:r>
        <w:rPr>
          <w:rFonts w:ascii="Book Antiqua" w:hAnsi="Book Antiqua"/>
          <w:sz w:val="28"/>
          <w:szCs w:val="28"/>
        </w:rPr>
        <w:t xml:space="preserve"> </w:t>
      </w:r>
      <w:proofErr w:type="spellStart"/>
      <w:r>
        <w:rPr>
          <w:rFonts w:ascii="Book Antiqua" w:hAnsi="Book Antiqua"/>
          <w:sz w:val="28"/>
          <w:szCs w:val="28"/>
        </w:rPr>
        <w:t>ў</w:t>
      </w:r>
      <w:proofErr w:type="spellEnd"/>
      <w:r>
        <w:rPr>
          <w:rFonts w:ascii="Book Antiqua" w:hAnsi="Book Antiqua"/>
          <w:sz w:val="28"/>
          <w:szCs w:val="28"/>
        </w:rPr>
        <w:t xml:space="preserve"> </w:t>
      </w:r>
      <w:proofErr w:type="spellStart"/>
      <w:r>
        <w:rPr>
          <w:rFonts w:ascii="Book Antiqua" w:hAnsi="Book Antiqua"/>
          <w:sz w:val="28"/>
          <w:szCs w:val="28"/>
        </w:rPr>
        <w:t>калгасе</w:t>
      </w:r>
      <w:proofErr w:type="spellEnd"/>
      <w:r>
        <w:rPr>
          <w:rFonts w:ascii="Book Antiqua" w:hAnsi="Book Antiqua"/>
          <w:sz w:val="28"/>
          <w:szCs w:val="28"/>
        </w:rPr>
        <w:t xml:space="preserve"> </w:t>
      </w:r>
      <w:proofErr w:type="spellStart"/>
      <w:r>
        <w:rPr>
          <w:rFonts w:ascii="Book Antiqua" w:hAnsi="Book Antiqua"/>
          <w:sz w:val="28"/>
          <w:szCs w:val="28"/>
        </w:rPr>
        <w:t>імя</w:t>
      </w:r>
      <w:proofErr w:type="spellEnd"/>
      <w:r>
        <w:rPr>
          <w:rFonts w:ascii="Book Antiqua" w:hAnsi="Book Antiqua"/>
          <w:sz w:val="28"/>
          <w:szCs w:val="28"/>
        </w:rPr>
        <w:t xml:space="preserve"> </w:t>
      </w:r>
      <w:proofErr w:type="spellStart"/>
      <w:r>
        <w:rPr>
          <w:rFonts w:ascii="Book Antiqua" w:hAnsi="Book Antiqua"/>
          <w:sz w:val="28"/>
          <w:szCs w:val="28"/>
        </w:rPr>
        <w:t>Жданава</w:t>
      </w:r>
      <w:proofErr w:type="spellEnd"/>
      <w:r>
        <w:rPr>
          <w:rFonts w:ascii="Book Antiqua" w:hAnsi="Book Antiqua"/>
          <w:sz w:val="28"/>
          <w:szCs w:val="28"/>
        </w:rPr>
        <w:t xml:space="preserve">. </w:t>
      </w:r>
      <w:proofErr w:type="spellStart"/>
      <w:r>
        <w:rPr>
          <w:rFonts w:ascii="Book Antiqua" w:hAnsi="Book Antiqua"/>
          <w:sz w:val="28"/>
          <w:szCs w:val="28"/>
        </w:rPr>
        <w:t>Працаваў</w:t>
      </w:r>
      <w:proofErr w:type="spellEnd"/>
      <w:r>
        <w:rPr>
          <w:rFonts w:ascii="Book Antiqua" w:hAnsi="Book Antiqua"/>
          <w:sz w:val="28"/>
          <w:szCs w:val="28"/>
        </w:rPr>
        <w:t xml:space="preserve"> </w:t>
      </w:r>
      <w:proofErr w:type="spellStart"/>
      <w:r>
        <w:rPr>
          <w:rFonts w:ascii="Book Antiqua" w:hAnsi="Book Antiqua"/>
          <w:sz w:val="28"/>
          <w:szCs w:val="28"/>
        </w:rPr>
        <w:t>аграномам</w:t>
      </w:r>
      <w:proofErr w:type="spellEnd"/>
      <w:r>
        <w:rPr>
          <w:rFonts w:ascii="Book Antiqua" w:hAnsi="Book Antiqua"/>
          <w:sz w:val="28"/>
          <w:szCs w:val="28"/>
        </w:rPr>
        <w:t xml:space="preserve">, </w:t>
      </w:r>
      <w:proofErr w:type="spellStart"/>
      <w:r>
        <w:rPr>
          <w:rFonts w:ascii="Book Antiqua" w:hAnsi="Book Antiqua"/>
          <w:sz w:val="28"/>
          <w:szCs w:val="28"/>
        </w:rPr>
        <w:t>інспектарам</w:t>
      </w:r>
      <w:proofErr w:type="spellEnd"/>
      <w:r>
        <w:rPr>
          <w:rFonts w:ascii="Book Antiqua" w:hAnsi="Book Antiqua"/>
          <w:sz w:val="28"/>
          <w:szCs w:val="28"/>
        </w:rPr>
        <w:t xml:space="preserve"> </w:t>
      </w:r>
      <w:proofErr w:type="spellStart"/>
      <w:r>
        <w:rPr>
          <w:rFonts w:ascii="Book Antiqua" w:hAnsi="Book Antiqua"/>
          <w:sz w:val="28"/>
          <w:szCs w:val="28"/>
        </w:rPr>
        <w:t>раённага</w:t>
      </w:r>
      <w:proofErr w:type="spellEnd"/>
      <w:r>
        <w:rPr>
          <w:rFonts w:ascii="Book Antiqua" w:hAnsi="Book Antiqua"/>
          <w:sz w:val="28"/>
          <w:szCs w:val="28"/>
        </w:rPr>
        <w:t xml:space="preserve"> </w:t>
      </w:r>
      <w:proofErr w:type="spellStart"/>
      <w:r>
        <w:rPr>
          <w:rFonts w:ascii="Book Antiqua" w:hAnsi="Book Antiqua"/>
          <w:sz w:val="28"/>
          <w:szCs w:val="28"/>
        </w:rPr>
        <w:t>ўпраўлення</w:t>
      </w:r>
      <w:proofErr w:type="spellEnd"/>
      <w:r>
        <w:rPr>
          <w:rFonts w:ascii="Book Antiqua" w:hAnsi="Book Antiqua"/>
          <w:sz w:val="28"/>
          <w:szCs w:val="28"/>
        </w:rPr>
        <w:t xml:space="preserve"> </w:t>
      </w:r>
      <w:proofErr w:type="spellStart"/>
      <w:r>
        <w:rPr>
          <w:rFonts w:ascii="Book Antiqua" w:hAnsi="Book Antiqua"/>
          <w:sz w:val="28"/>
          <w:szCs w:val="28"/>
        </w:rPr>
        <w:t>сельскай</w:t>
      </w:r>
      <w:proofErr w:type="spellEnd"/>
      <w:r>
        <w:rPr>
          <w:rFonts w:ascii="Book Antiqua" w:hAnsi="Book Antiqua"/>
          <w:sz w:val="28"/>
          <w:szCs w:val="28"/>
        </w:rPr>
        <w:t xml:space="preserve"> </w:t>
      </w:r>
      <w:proofErr w:type="spellStart"/>
      <w:r>
        <w:rPr>
          <w:rFonts w:ascii="Book Antiqua" w:hAnsi="Book Antiqua"/>
          <w:sz w:val="28"/>
          <w:szCs w:val="28"/>
        </w:rPr>
        <w:t>гаспадаркі</w:t>
      </w:r>
      <w:proofErr w:type="spellEnd"/>
      <w:r>
        <w:rPr>
          <w:rFonts w:ascii="Book Antiqua" w:hAnsi="Book Antiqua"/>
          <w:sz w:val="28"/>
          <w:szCs w:val="28"/>
        </w:rPr>
        <w:t xml:space="preserve">. У 1969 г. </w:t>
      </w:r>
      <w:proofErr w:type="spellStart"/>
      <w:r>
        <w:rPr>
          <w:rFonts w:ascii="Book Antiqua" w:hAnsi="Book Antiqua"/>
          <w:sz w:val="28"/>
          <w:szCs w:val="28"/>
        </w:rPr>
        <w:t>скончыў</w:t>
      </w:r>
      <w:proofErr w:type="spellEnd"/>
      <w:r>
        <w:rPr>
          <w:rFonts w:ascii="Book Antiqua" w:hAnsi="Book Antiqua"/>
          <w:sz w:val="28"/>
          <w:szCs w:val="28"/>
        </w:rPr>
        <w:t xml:space="preserve"> </w:t>
      </w:r>
      <w:proofErr w:type="spellStart"/>
      <w:r>
        <w:rPr>
          <w:rFonts w:ascii="Book Antiqua" w:hAnsi="Book Antiqua"/>
          <w:sz w:val="28"/>
          <w:szCs w:val="28"/>
        </w:rPr>
        <w:t>Беларускую</w:t>
      </w:r>
      <w:proofErr w:type="spellEnd"/>
      <w:r>
        <w:rPr>
          <w:rFonts w:ascii="Book Antiqua" w:hAnsi="Book Antiqua"/>
          <w:sz w:val="28"/>
          <w:szCs w:val="28"/>
        </w:rPr>
        <w:t xml:space="preserve"> </w:t>
      </w:r>
      <w:proofErr w:type="spellStart"/>
      <w:r>
        <w:rPr>
          <w:rFonts w:ascii="Book Antiqua" w:hAnsi="Book Antiqua"/>
          <w:sz w:val="28"/>
          <w:szCs w:val="28"/>
        </w:rPr>
        <w:t>сельскагаспадарчую</w:t>
      </w:r>
      <w:proofErr w:type="spellEnd"/>
      <w:r>
        <w:rPr>
          <w:rFonts w:ascii="Book Antiqua" w:hAnsi="Book Antiqua"/>
          <w:sz w:val="28"/>
          <w:szCs w:val="28"/>
        </w:rPr>
        <w:t xml:space="preserve"> </w:t>
      </w:r>
      <w:proofErr w:type="spellStart"/>
      <w:r>
        <w:rPr>
          <w:rFonts w:ascii="Book Antiqua" w:hAnsi="Book Antiqua"/>
          <w:sz w:val="28"/>
          <w:szCs w:val="28"/>
        </w:rPr>
        <w:t>акадэмію</w:t>
      </w:r>
      <w:proofErr w:type="spellEnd"/>
      <w:r>
        <w:rPr>
          <w:rFonts w:ascii="Book Antiqua" w:hAnsi="Book Antiqua"/>
          <w:sz w:val="28"/>
          <w:szCs w:val="28"/>
        </w:rPr>
        <w:t xml:space="preserve">. 3 1963 г. </w:t>
      </w:r>
      <w:proofErr w:type="spellStart"/>
      <w:r>
        <w:rPr>
          <w:rFonts w:ascii="Book Antiqua" w:hAnsi="Book Antiqua"/>
          <w:sz w:val="28"/>
          <w:szCs w:val="28"/>
        </w:rPr>
        <w:t>і</w:t>
      </w:r>
      <w:proofErr w:type="spellEnd"/>
      <w:r>
        <w:rPr>
          <w:rFonts w:ascii="Book Antiqua" w:hAnsi="Book Antiqua"/>
          <w:sz w:val="28"/>
          <w:szCs w:val="28"/>
        </w:rPr>
        <w:t xml:space="preserve"> да </w:t>
      </w:r>
      <w:proofErr w:type="spellStart"/>
      <w:r>
        <w:rPr>
          <w:rFonts w:ascii="Book Antiqua" w:hAnsi="Book Antiqua"/>
          <w:sz w:val="28"/>
          <w:szCs w:val="28"/>
        </w:rPr>
        <w:t>выхаду</w:t>
      </w:r>
      <w:proofErr w:type="spellEnd"/>
      <w:r>
        <w:rPr>
          <w:rFonts w:ascii="Book Antiqua" w:hAnsi="Book Antiqua"/>
          <w:sz w:val="28"/>
          <w:szCs w:val="28"/>
        </w:rPr>
        <w:t xml:space="preserve"> на </w:t>
      </w:r>
      <w:proofErr w:type="spellStart"/>
      <w:r>
        <w:rPr>
          <w:rFonts w:ascii="Book Antiqua" w:hAnsi="Book Antiqua"/>
          <w:sz w:val="28"/>
          <w:szCs w:val="28"/>
        </w:rPr>
        <w:t>пенсію</w:t>
      </w:r>
      <w:proofErr w:type="spellEnd"/>
      <w:r>
        <w:rPr>
          <w:rFonts w:ascii="Book Antiqua" w:hAnsi="Book Antiqua"/>
          <w:sz w:val="28"/>
          <w:szCs w:val="28"/>
        </w:rPr>
        <w:t xml:space="preserve">  (1998) </w:t>
      </w:r>
      <w:proofErr w:type="spellStart"/>
      <w:r>
        <w:rPr>
          <w:rFonts w:ascii="Book Antiqua" w:hAnsi="Book Antiqua"/>
          <w:sz w:val="28"/>
          <w:szCs w:val="28"/>
        </w:rPr>
        <w:t>быў</w:t>
      </w:r>
      <w:proofErr w:type="spellEnd"/>
      <w:r>
        <w:rPr>
          <w:rFonts w:ascii="Book Antiqua" w:hAnsi="Book Antiqua"/>
          <w:sz w:val="28"/>
          <w:szCs w:val="28"/>
        </w:rPr>
        <w:t xml:space="preserve"> </w:t>
      </w:r>
      <w:proofErr w:type="spellStart"/>
      <w:r>
        <w:rPr>
          <w:rFonts w:ascii="Book Antiqua" w:hAnsi="Book Antiqua"/>
          <w:sz w:val="28"/>
          <w:szCs w:val="28"/>
        </w:rPr>
        <w:t>старшынёй</w:t>
      </w:r>
      <w:proofErr w:type="spellEnd"/>
      <w:r>
        <w:rPr>
          <w:rFonts w:ascii="Book Antiqua" w:hAnsi="Book Antiqua"/>
          <w:sz w:val="28"/>
          <w:szCs w:val="28"/>
        </w:rPr>
        <w:t xml:space="preserve"> </w:t>
      </w:r>
      <w:proofErr w:type="spellStart"/>
      <w:r>
        <w:rPr>
          <w:rFonts w:ascii="Book Antiqua" w:hAnsi="Book Antiqua"/>
          <w:sz w:val="28"/>
          <w:szCs w:val="28"/>
        </w:rPr>
        <w:t>калгаса</w:t>
      </w:r>
      <w:proofErr w:type="spellEnd"/>
      <w:r>
        <w:rPr>
          <w:rFonts w:ascii="Book Antiqua" w:hAnsi="Book Antiqua"/>
          <w:sz w:val="28"/>
          <w:szCs w:val="28"/>
        </w:rPr>
        <w:t xml:space="preserve"> </w:t>
      </w:r>
      <w:proofErr w:type="spellStart"/>
      <w:r>
        <w:rPr>
          <w:rFonts w:ascii="Book Antiqua" w:hAnsi="Book Antiqua"/>
          <w:sz w:val="28"/>
          <w:szCs w:val="28"/>
        </w:rPr>
        <w:t>імя</w:t>
      </w:r>
      <w:proofErr w:type="spellEnd"/>
      <w:r>
        <w:rPr>
          <w:rFonts w:ascii="Book Antiqua" w:hAnsi="Book Antiqua"/>
          <w:sz w:val="28"/>
          <w:szCs w:val="28"/>
        </w:rPr>
        <w:t xml:space="preserve"> </w:t>
      </w:r>
      <w:proofErr w:type="spellStart"/>
      <w:r>
        <w:rPr>
          <w:rFonts w:ascii="Book Antiqua" w:hAnsi="Book Antiqua"/>
          <w:sz w:val="28"/>
          <w:szCs w:val="28"/>
        </w:rPr>
        <w:t>Ільіча</w:t>
      </w:r>
      <w:proofErr w:type="spellEnd"/>
      <w:r>
        <w:rPr>
          <w:rFonts w:ascii="Book Antiqua" w:hAnsi="Book Antiqua"/>
          <w:sz w:val="28"/>
          <w:szCs w:val="28"/>
        </w:rPr>
        <w:t xml:space="preserve">. </w:t>
      </w:r>
      <w:proofErr w:type="spellStart"/>
      <w:r>
        <w:rPr>
          <w:rFonts w:ascii="Book Antiqua" w:hAnsi="Book Antiqua"/>
          <w:sz w:val="28"/>
          <w:szCs w:val="28"/>
        </w:rPr>
        <w:t>Жы</w:t>
      </w:r>
      <w:proofErr w:type="spellEnd"/>
      <w:r>
        <w:rPr>
          <w:rFonts w:ascii="Book Antiqua" w:hAnsi="Book Antiqua"/>
          <w:sz w:val="28"/>
          <w:szCs w:val="28"/>
          <w:lang w:val="be-BY"/>
        </w:rPr>
        <w:t xml:space="preserve">ў ў в. Нурава. </w:t>
      </w:r>
    </w:p>
    <w:p>
      <w:pPr>
        <w:widowControl w:val="0"/>
        <w:ind w:left="-851"/>
        <w:jc w:val="both"/>
        <w:rPr>
          <w:rFonts w:ascii="Book Antiqua" w:hAnsi="Book Antiqua"/>
          <w:sz w:val="28"/>
          <w:szCs w:val="28"/>
        </w:rPr>
      </w:pPr>
      <w:r>
        <w:rPr>
          <w:rFonts w:ascii="Book Antiqua" w:hAnsi="Book Antiqua"/>
          <w:sz w:val="28"/>
          <w:szCs w:val="28"/>
          <w:lang w:val="be-BY"/>
        </w:rPr>
        <w:lastRenderedPageBreak/>
        <w:tab/>
      </w:r>
      <w:r>
        <w:rPr>
          <w:rFonts w:ascii="Book Antiqua" w:hAnsi="Book Antiqua"/>
          <w:sz w:val="28"/>
          <w:szCs w:val="28"/>
          <w:lang w:val="be-BY"/>
        </w:rPr>
        <w:tab/>
        <w:t xml:space="preserve">Узнагароджаны ордэнамі Працоўнага Чырвонага Сцяга і </w:t>
      </w:r>
      <w:r>
        <w:rPr>
          <w:rFonts w:ascii="Book Antiqua" w:hAnsi="Book Antiqua"/>
          <w:sz w:val="28"/>
          <w:szCs w:val="28"/>
        </w:rPr>
        <w:t xml:space="preserve">«Знак </w:t>
      </w:r>
      <w:proofErr w:type="spellStart"/>
      <w:r>
        <w:rPr>
          <w:rFonts w:ascii="Book Antiqua" w:hAnsi="Book Antiqua"/>
          <w:sz w:val="28"/>
          <w:szCs w:val="28"/>
        </w:rPr>
        <w:t>Пашаны</w:t>
      </w:r>
      <w:proofErr w:type="spellEnd"/>
      <w:r>
        <w:rPr>
          <w:rFonts w:ascii="Book Antiqua" w:hAnsi="Book Antiqua"/>
          <w:sz w:val="28"/>
          <w:szCs w:val="28"/>
        </w:rPr>
        <w:t xml:space="preserve">», </w:t>
      </w:r>
      <w:proofErr w:type="spellStart"/>
      <w:r>
        <w:rPr>
          <w:rFonts w:ascii="Book Antiqua" w:hAnsi="Book Antiqua"/>
          <w:sz w:val="28"/>
          <w:szCs w:val="28"/>
        </w:rPr>
        <w:t>медалямі</w:t>
      </w:r>
      <w:proofErr w:type="spellEnd"/>
      <w:r>
        <w:rPr>
          <w:rFonts w:ascii="Book Antiqua" w:hAnsi="Book Antiqua"/>
          <w:sz w:val="28"/>
          <w:szCs w:val="28"/>
        </w:rPr>
        <w:t>.</w:t>
      </w:r>
    </w:p>
    <w:p>
      <w:pPr>
        <w:widowControl w:val="0"/>
        <w:ind w:left="-851"/>
        <w:jc w:val="both"/>
        <w:rPr>
          <w:rFonts w:ascii="Book Antiqua" w:hAnsi="Book Antiqua"/>
          <w:sz w:val="28"/>
          <w:szCs w:val="28"/>
        </w:rPr>
      </w:pPr>
      <w:r>
        <w:rPr>
          <w:rFonts w:ascii="Book Antiqua" w:hAnsi="Book Antiqua"/>
          <w:sz w:val="28"/>
          <w:szCs w:val="28"/>
        </w:rPr>
        <w:t> </w:t>
      </w:r>
    </w:p>
    <w:p>
      <w:pPr>
        <w:pStyle w:val="1"/>
        <w:widowControl w:val="0"/>
        <w:ind w:left="-851"/>
        <w:jc w:val="both"/>
        <w:rPr>
          <w:sz w:val="28"/>
          <w:szCs w:val="28"/>
          <w:lang w:val="be-BY"/>
        </w:rPr>
      </w:pPr>
      <w:r>
        <w:rPr>
          <w:b/>
          <w:bCs/>
          <w:color w:val="FF0000"/>
          <w:sz w:val="28"/>
          <w:szCs w:val="28"/>
          <w:lang w:val="be-BY"/>
        </w:rPr>
        <w:t>27</w:t>
      </w:r>
      <w:r>
        <w:rPr>
          <w:sz w:val="28"/>
          <w:szCs w:val="28"/>
          <w:lang w:val="be-BY"/>
        </w:rPr>
        <w:t xml:space="preserve"> - </w:t>
      </w:r>
      <w:r>
        <w:rPr>
          <w:b/>
          <w:bCs/>
          <w:sz w:val="28"/>
          <w:szCs w:val="28"/>
          <w:lang w:val="be-BY"/>
        </w:rPr>
        <w:t>95 гадоў</w:t>
      </w:r>
      <w:r>
        <w:rPr>
          <w:sz w:val="28"/>
          <w:szCs w:val="28"/>
          <w:lang w:val="be-BY"/>
        </w:rPr>
        <w:t xml:space="preserve"> з дня нараджэння (1920) </w:t>
      </w:r>
      <w:r>
        <w:rPr>
          <w:b/>
          <w:bCs/>
          <w:color w:val="0070C0"/>
          <w:sz w:val="28"/>
          <w:szCs w:val="28"/>
          <w:lang w:val="be-BY"/>
        </w:rPr>
        <w:t xml:space="preserve">Слабады </w:t>
      </w:r>
      <w:r>
        <w:rPr>
          <w:b/>
          <w:bCs/>
          <w:i/>
          <w:iCs/>
          <w:color w:val="0070C0"/>
          <w:spacing w:val="-30"/>
          <w:sz w:val="28"/>
          <w:szCs w:val="28"/>
          <w:lang w:val="be-BY"/>
        </w:rPr>
        <w:t xml:space="preserve"> </w:t>
      </w:r>
      <w:r>
        <w:rPr>
          <w:b/>
          <w:bCs/>
          <w:color w:val="0070C0"/>
          <w:sz w:val="28"/>
          <w:szCs w:val="28"/>
          <w:lang w:val="be-BY"/>
        </w:rPr>
        <w:t>Аляксандра Іванавіча</w:t>
      </w:r>
      <w:r>
        <w:rPr>
          <w:b/>
          <w:bCs/>
          <w:sz w:val="28"/>
          <w:szCs w:val="28"/>
          <w:lang w:val="be-BY"/>
        </w:rPr>
        <w:t xml:space="preserve"> </w:t>
      </w:r>
      <w:r>
        <w:rPr>
          <w:sz w:val="28"/>
          <w:szCs w:val="28"/>
          <w:lang w:val="be-BY"/>
        </w:rPr>
        <w:t>- Героя Сацыялістычнай працы / в. Дубровы/</w:t>
      </w:r>
    </w:p>
    <w:p>
      <w:pPr>
        <w:pStyle w:val="1"/>
        <w:widowControl w:val="0"/>
        <w:ind w:left="-851"/>
        <w:rPr>
          <w:rFonts w:ascii="Bookman Old Style" w:hAnsi="Bookman Old Style"/>
          <w:b/>
          <w:bCs/>
          <w:i/>
          <w:iCs/>
          <w:color w:val="FF0000"/>
          <w:u w:val="single"/>
          <w:lang w:val="be-BY"/>
        </w:rPr>
      </w:pPr>
      <w:r>
        <w:rPr>
          <w:rFonts w:ascii="Bookman Old Style" w:hAnsi="Bookman Old Style"/>
          <w:b/>
          <w:bCs/>
          <w:i/>
          <w:iCs/>
          <w:color w:val="FF0000"/>
          <w:u w:val="single"/>
          <w:lang w:val="be-BY"/>
        </w:rPr>
        <w:t> </w:t>
      </w:r>
    </w:p>
    <w:p>
      <w:pPr>
        <w:pStyle w:val="1"/>
        <w:widowControl w:val="0"/>
        <w:ind w:left="-851"/>
        <w:jc w:val="center"/>
        <w:rPr>
          <w:rFonts w:ascii="Bookman Old Style" w:hAnsi="Bookman Old Style"/>
          <w:b/>
          <w:bCs/>
          <w:i/>
          <w:iCs/>
          <w:color w:val="FF0000"/>
          <w:sz w:val="36"/>
          <w:szCs w:val="36"/>
          <w:u w:val="single"/>
          <w:lang w:val="be-BY"/>
        </w:rPr>
      </w:pPr>
      <w:r>
        <w:rPr>
          <w:rFonts w:ascii="Bookman Old Style" w:hAnsi="Bookman Old Style"/>
          <w:b/>
          <w:bCs/>
          <w:i/>
          <w:iCs/>
          <w:color w:val="FF0000"/>
          <w:sz w:val="36"/>
          <w:szCs w:val="36"/>
          <w:u w:val="single"/>
          <w:lang w:val="be-BY"/>
        </w:rPr>
        <w:t>Кастрычнік</w:t>
      </w:r>
    </w:p>
    <w:p>
      <w:pPr>
        <w:pStyle w:val="1"/>
        <w:widowControl w:val="0"/>
        <w:ind w:left="-851"/>
        <w:rPr>
          <w:sz w:val="12"/>
          <w:szCs w:val="12"/>
          <w:lang w:val="be-BY"/>
        </w:rPr>
      </w:pPr>
      <w:r>
        <w:rPr>
          <w:sz w:val="12"/>
          <w:szCs w:val="12"/>
          <w:lang w:val="be-BY"/>
        </w:rPr>
        <w:t> </w:t>
      </w:r>
    </w:p>
    <w:p>
      <w:pPr>
        <w:pStyle w:val="1"/>
        <w:widowControl w:val="0"/>
        <w:tabs>
          <w:tab w:val="left" w:pos="-31680"/>
        </w:tabs>
        <w:ind w:left="-851"/>
        <w:jc w:val="both"/>
        <w:rPr>
          <w:sz w:val="28"/>
          <w:szCs w:val="28"/>
          <w:lang w:val="be-BY"/>
        </w:rPr>
      </w:pPr>
      <w:r>
        <w:rPr>
          <w:b/>
          <w:bCs/>
          <w:color w:val="FF0000"/>
          <w:sz w:val="28"/>
          <w:szCs w:val="28"/>
          <w:lang w:val="be-BY"/>
        </w:rPr>
        <w:t>1</w:t>
      </w:r>
      <w:r>
        <w:rPr>
          <w:b/>
          <w:bCs/>
          <w:sz w:val="28"/>
          <w:szCs w:val="28"/>
          <w:lang w:val="be-BY"/>
        </w:rPr>
        <w:tab/>
        <w:t xml:space="preserve">- 55 год </w:t>
      </w:r>
      <w:r>
        <w:rPr>
          <w:sz w:val="28"/>
          <w:szCs w:val="28"/>
          <w:lang w:val="be-BY"/>
        </w:rPr>
        <w:t xml:space="preserve">з дня заснавання (1960) </w:t>
      </w:r>
      <w:r>
        <w:rPr>
          <w:b/>
          <w:bCs/>
          <w:color w:val="0070C0"/>
          <w:sz w:val="28"/>
          <w:szCs w:val="28"/>
          <w:lang w:val="be-BY"/>
        </w:rPr>
        <w:t>ААТ " Верус"</w:t>
      </w:r>
      <w:r>
        <w:rPr>
          <w:b/>
          <w:bCs/>
          <w:sz w:val="28"/>
          <w:szCs w:val="28"/>
          <w:lang w:val="be-BY"/>
        </w:rPr>
        <w:t xml:space="preserve"> </w:t>
      </w:r>
    </w:p>
    <w:p>
      <w:pPr>
        <w:pStyle w:val="1"/>
        <w:widowControl w:val="0"/>
        <w:tabs>
          <w:tab w:val="left" w:pos="-31680"/>
        </w:tabs>
        <w:ind w:left="-851"/>
        <w:jc w:val="both"/>
        <w:rPr>
          <w:i/>
          <w:iCs/>
          <w:sz w:val="28"/>
          <w:szCs w:val="28"/>
          <w:lang w:val="be-BY"/>
        </w:rPr>
      </w:pPr>
      <w:r>
        <w:rPr>
          <w:b/>
          <w:bCs/>
          <w:color w:val="FF0000"/>
          <w:sz w:val="28"/>
          <w:szCs w:val="28"/>
          <w:lang w:val="be-BY"/>
        </w:rPr>
        <w:t>1</w:t>
      </w:r>
      <w:r>
        <w:rPr>
          <w:b/>
          <w:bCs/>
          <w:sz w:val="28"/>
          <w:szCs w:val="28"/>
          <w:lang w:val="be-BY"/>
        </w:rPr>
        <w:tab/>
        <w:t xml:space="preserve">- 55 год </w:t>
      </w:r>
      <w:r>
        <w:rPr>
          <w:sz w:val="28"/>
          <w:szCs w:val="28"/>
          <w:lang w:val="be-BY"/>
        </w:rPr>
        <w:t xml:space="preserve">з дня заснавання (1960) </w:t>
      </w:r>
      <w:r>
        <w:rPr>
          <w:b/>
          <w:bCs/>
          <w:color w:val="0070C0"/>
          <w:sz w:val="28"/>
          <w:szCs w:val="28"/>
          <w:lang w:val="be-BY"/>
        </w:rPr>
        <w:t>ААТ " Міла"</w:t>
      </w:r>
      <w:r>
        <w:rPr>
          <w:b/>
          <w:bCs/>
          <w:sz w:val="28"/>
          <w:szCs w:val="28"/>
          <w:lang w:val="be-BY"/>
        </w:rPr>
        <w:t xml:space="preserve"> </w:t>
      </w:r>
    </w:p>
    <w:p>
      <w:pPr>
        <w:pStyle w:val="1"/>
        <w:widowControl w:val="0"/>
        <w:ind w:left="-851"/>
        <w:jc w:val="both"/>
        <w:rPr>
          <w:sz w:val="28"/>
          <w:szCs w:val="28"/>
          <w:lang w:val="be-BY"/>
        </w:rPr>
      </w:pPr>
      <w:r>
        <w:rPr>
          <w:b/>
          <w:bCs/>
          <w:color w:val="FF0000"/>
          <w:sz w:val="28"/>
          <w:szCs w:val="28"/>
          <w:lang w:val="be-BY"/>
        </w:rPr>
        <w:t>1</w:t>
      </w:r>
      <w:r>
        <w:rPr>
          <w:sz w:val="28"/>
          <w:szCs w:val="28"/>
          <w:lang w:val="be-BY"/>
        </w:rPr>
        <w:t>—</w:t>
      </w:r>
      <w:r>
        <w:rPr>
          <w:b/>
          <w:bCs/>
          <w:sz w:val="28"/>
          <w:szCs w:val="28"/>
          <w:lang w:val="be-BY"/>
        </w:rPr>
        <w:t xml:space="preserve">115 гадоў </w:t>
      </w:r>
      <w:r>
        <w:rPr>
          <w:sz w:val="28"/>
          <w:szCs w:val="28"/>
          <w:lang w:val="be-BY"/>
        </w:rPr>
        <w:t xml:space="preserve">з дня нараджэння (1900) </w:t>
      </w:r>
      <w:r>
        <w:rPr>
          <w:i/>
          <w:iCs/>
          <w:sz w:val="28"/>
          <w:szCs w:val="28"/>
          <w:lang w:val="be-BY"/>
        </w:rPr>
        <w:t xml:space="preserve"> </w:t>
      </w:r>
      <w:r>
        <w:rPr>
          <w:b/>
          <w:bCs/>
          <w:color w:val="0070C0"/>
          <w:sz w:val="28"/>
          <w:szCs w:val="28"/>
          <w:lang w:val="be-BY"/>
        </w:rPr>
        <w:t>Хмялеўскага Мікалая Рыгоравіча</w:t>
      </w:r>
      <w:r>
        <w:rPr>
          <w:sz w:val="28"/>
          <w:szCs w:val="28"/>
          <w:lang w:val="be-BY"/>
        </w:rPr>
        <w:t>— генерал-лейтананта авіяцыі / в. Бароўка/</w:t>
      </w:r>
    </w:p>
    <w:p>
      <w:pPr>
        <w:pStyle w:val="1"/>
        <w:widowControl w:val="0"/>
        <w:ind w:left="-851"/>
        <w:jc w:val="both"/>
        <w:rPr>
          <w:sz w:val="28"/>
          <w:szCs w:val="28"/>
          <w:lang w:val="be-BY"/>
        </w:rPr>
      </w:pPr>
      <w:r>
        <w:rPr>
          <w:b/>
          <w:bCs/>
          <w:color w:val="FF0000"/>
          <w:sz w:val="28"/>
          <w:szCs w:val="28"/>
          <w:lang w:val="be-BY"/>
        </w:rPr>
        <w:t>14</w:t>
      </w:r>
      <w:r>
        <w:rPr>
          <w:sz w:val="28"/>
          <w:szCs w:val="28"/>
          <w:lang w:val="be-BY"/>
        </w:rPr>
        <w:t xml:space="preserve"> - </w:t>
      </w:r>
      <w:r>
        <w:rPr>
          <w:b/>
          <w:bCs/>
          <w:sz w:val="28"/>
          <w:szCs w:val="28"/>
          <w:lang w:val="be-BY"/>
        </w:rPr>
        <w:t xml:space="preserve">115 гадоў </w:t>
      </w:r>
      <w:r>
        <w:rPr>
          <w:sz w:val="28"/>
          <w:szCs w:val="28"/>
          <w:lang w:val="be-BY"/>
        </w:rPr>
        <w:t xml:space="preserve">з дня нараджэння (1900) </w:t>
      </w:r>
      <w:r>
        <w:rPr>
          <w:b/>
          <w:bCs/>
          <w:color w:val="0070C0"/>
          <w:sz w:val="28"/>
          <w:szCs w:val="28"/>
          <w:lang w:val="be-BY"/>
        </w:rPr>
        <w:t>Дубра Антона Вікенцьевіча</w:t>
      </w:r>
      <w:r>
        <w:rPr>
          <w:b/>
          <w:bCs/>
          <w:sz w:val="28"/>
          <w:szCs w:val="28"/>
          <w:lang w:val="be-BY"/>
        </w:rPr>
        <w:t xml:space="preserve"> </w:t>
      </w:r>
      <w:r>
        <w:rPr>
          <w:sz w:val="28"/>
          <w:szCs w:val="28"/>
          <w:lang w:val="be-BY"/>
        </w:rPr>
        <w:t>- генерал-маёра / в. Нарушова/</w:t>
      </w:r>
    </w:p>
    <w:p>
      <w:pPr>
        <w:pStyle w:val="1"/>
        <w:widowControl w:val="0"/>
        <w:ind w:left="-851"/>
        <w:jc w:val="both"/>
        <w:rPr>
          <w:sz w:val="28"/>
          <w:szCs w:val="28"/>
          <w:lang w:val="be-BY"/>
        </w:rPr>
      </w:pPr>
      <w:r>
        <w:rPr>
          <w:b/>
          <w:bCs/>
          <w:color w:val="FF0000"/>
          <w:sz w:val="28"/>
          <w:szCs w:val="28"/>
          <w:lang w:val="be-BY"/>
        </w:rPr>
        <w:t>30</w:t>
      </w:r>
      <w:r>
        <w:rPr>
          <w:sz w:val="28"/>
          <w:szCs w:val="28"/>
          <w:lang w:val="be-BY"/>
        </w:rPr>
        <w:t xml:space="preserve"> - </w:t>
      </w:r>
      <w:r>
        <w:rPr>
          <w:b/>
          <w:bCs/>
          <w:sz w:val="28"/>
          <w:szCs w:val="28"/>
          <w:lang w:val="be-BY"/>
        </w:rPr>
        <w:t xml:space="preserve">110 </w:t>
      </w:r>
      <w:r>
        <w:rPr>
          <w:sz w:val="28"/>
          <w:szCs w:val="28"/>
          <w:lang w:val="be-BY"/>
        </w:rPr>
        <w:t xml:space="preserve">гадоў з дня нараджэння (1905) </w:t>
      </w:r>
      <w:r>
        <w:rPr>
          <w:b/>
          <w:bCs/>
          <w:color w:val="0070C0"/>
          <w:sz w:val="28"/>
          <w:szCs w:val="28"/>
          <w:lang w:val="be-BY"/>
        </w:rPr>
        <w:t>Бембеля Андрэя Ануфрыевіча</w:t>
      </w:r>
      <w:r>
        <w:rPr>
          <w:b/>
          <w:bCs/>
          <w:sz w:val="28"/>
          <w:szCs w:val="28"/>
          <w:lang w:val="be-BY"/>
        </w:rPr>
        <w:t xml:space="preserve"> </w:t>
      </w:r>
      <w:r>
        <w:rPr>
          <w:sz w:val="28"/>
          <w:szCs w:val="28"/>
          <w:lang w:val="be-BY"/>
        </w:rPr>
        <w:t>- скульптура / звязаны каранямі свайго роду з Асвейшчынай /</w:t>
      </w:r>
    </w:p>
    <w:p>
      <w:pPr>
        <w:widowControl w:val="0"/>
        <w:ind w:left="-851"/>
        <w:rPr>
          <w:lang w:val="be-BY"/>
        </w:rPr>
      </w:pPr>
      <w:r>
        <w:t> </w:t>
      </w:r>
    </w:p>
    <w:p>
      <w:pPr>
        <w:pStyle w:val="1"/>
        <w:widowControl w:val="0"/>
        <w:ind w:left="-851"/>
        <w:jc w:val="center"/>
        <w:rPr>
          <w:rFonts w:ascii="Bookman Old Style" w:hAnsi="Bookman Old Style"/>
          <w:b/>
          <w:bCs/>
          <w:i/>
          <w:iCs/>
          <w:color w:val="FF0000"/>
          <w:sz w:val="36"/>
          <w:szCs w:val="36"/>
          <w:u w:val="single"/>
          <w:lang w:val="be-BY"/>
        </w:rPr>
      </w:pPr>
      <w:r>
        <w:rPr>
          <w:rFonts w:ascii="Bookman Old Style" w:hAnsi="Bookman Old Style"/>
          <w:b/>
          <w:bCs/>
          <w:i/>
          <w:iCs/>
          <w:color w:val="FF0000"/>
          <w:sz w:val="36"/>
          <w:szCs w:val="36"/>
          <w:u w:val="single"/>
          <w:lang w:val="be-BY"/>
        </w:rPr>
        <w:t>Лістапад</w:t>
      </w:r>
    </w:p>
    <w:p>
      <w:pPr>
        <w:pStyle w:val="1"/>
        <w:widowControl w:val="0"/>
        <w:ind w:left="-851"/>
        <w:jc w:val="both"/>
        <w:rPr>
          <w:sz w:val="28"/>
          <w:szCs w:val="28"/>
          <w:lang w:val="be-BY"/>
        </w:rPr>
      </w:pPr>
      <w:r>
        <w:rPr>
          <w:b/>
          <w:bCs/>
          <w:color w:val="FF0000"/>
          <w:sz w:val="28"/>
          <w:szCs w:val="28"/>
          <w:lang w:val="be-BY"/>
        </w:rPr>
        <w:t>3</w:t>
      </w:r>
      <w:r>
        <w:rPr>
          <w:b/>
          <w:bCs/>
          <w:sz w:val="28"/>
          <w:szCs w:val="28"/>
          <w:lang w:val="be-BY"/>
        </w:rPr>
        <w:t xml:space="preserve">—115 гадоў </w:t>
      </w:r>
      <w:r>
        <w:rPr>
          <w:sz w:val="28"/>
          <w:szCs w:val="28"/>
          <w:lang w:val="be-BY"/>
        </w:rPr>
        <w:t xml:space="preserve">з дня нараджэння (1900)  </w:t>
      </w:r>
      <w:r>
        <w:rPr>
          <w:b/>
          <w:bCs/>
          <w:color w:val="0070C0"/>
          <w:sz w:val="28"/>
          <w:szCs w:val="28"/>
          <w:lang w:val="be-BY"/>
        </w:rPr>
        <w:t>Карнавухава Марка Лукіча</w:t>
      </w:r>
      <w:r>
        <w:rPr>
          <w:b/>
          <w:bCs/>
          <w:sz w:val="28"/>
          <w:szCs w:val="28"/>
          <w:lang w:val="be-BY"/>
        </w:rPr>
        <w:t xml:space="preserve"> </w:t>
      </w:r>
      <w:r>
        <w:rPr>
          <w:sz w:val="28"/>
          <w:szCs w:val="28"/>
          <w:lang w:val="be-BY"/>
        </w:rPr>
        <w:t xml:space="preserve">- генерал-маёра тэхнічных войск / в. Гор'е/ </w:t>
      </w:r>
    </w:p>
    <w:p>
      <w:pPr>
        <w:pStyle w:val="1"/>
        <w:widowControl w:val="0"/>
        <w:ind w:left="-851"/>
        <w:rPr>
          <w:sz w:val="20"/>
          <w:szCs w:val="20"/>
          <w:lang w:val="be-BY"/>
        </w:rPr>
      </w:pPr>
      <w:r>
        <w:rPr>
          <w:sz w:val="20"/>
          <w:szCs w:val="20"/>
          <w:lang w:val="be-BY"/>
        </w:rPr>
        <w:t> </w:t>
      </w:r>
    </w:p>
    <w:p>
      <w:pPr>
        <w:pStyle w:val="1"/>
        <w:widowControl w:val="0"/>
        <w:ind w:left="-851"/>
        <w:jc w:val="center"/>
        <w:rPr>
          <w:rFonts w:ascii="Bookman Old Style" w:hAnsi="Bookman Old Style"/>
          <w:b/>
          <w:bCs/>
          <w:i/>
          <w:iCs/>
          <w:color w:val="FF0000"/>
          <w:sz w:val="36"/>
          <w:szCs w:val="36"/>
          <w:u w:val="single"/>
          <w:lang w:val="be-BY"/>
        </w:rPr>
      </w:pPr>
      <w:r>
        <w:rPr>
          <w:rFonts w:ascii="Bookman Old Style" w:hAnsi="Bookman Old Style"/>
          <w:b/>
          <w:bCs/>
          <w:i/>
          <w:iCs/>
          <w:color w:val="FF0000"/>
          <w:sz w:val="36"/>
          <w:szCs w:val="36"/>
          <w:u w:val="single"/>
          <w:lang w:val="be-BY"/>
        </w:rPr>
        <w:t>Снежань</w:t>
      </w:r>
    </w:p>
    <w:p>
      <w:pPr>
        <w:pStyle w:val="1"/>
        <w:widowControl w:val="0"/>
        <w:ind w:left="-851"/>
        <w:jc w:val="both"/>
        <w:rPr>
          <w:b/>
          <w:bCs/>
          <w:color w:val="FF0000"/>
          <w:sz w:val="28"/>
          <w:szCs w:val="28"/>
          <w:lang w:val="be-BY"/>
        </w:rPr>
      </w:pPr>
      <w:r>
        <w:rPr>
          <w:b/>
          <w:bCs/>
          <w:color w:val="FF0000"/>
          <w:sz w:val="28"/>
          <w:szCs w:val="28"/>
          <w:lang w:val="be-BY"/>
        </w:rPr>
        <w:t> </w:t>
      </w:r>
    </w:p>
    <w:p>
      <w:pPr>
        <w:pStyle w:val="1"/>
        <w:widowControl w:val="0"/>
        <w:ind w:left="-851"/>
        <w:jc w:val="both"/>
        <w:rPr>
          <w:b/>
          <w:bCs/>
          <w:noProof/>
          <w:color w:val="FF0000"/>
          <w:sz w:val="28"/>
          <w:szCs w:val="28"/>
          <w:lang w:val="be-BY"/>
        </w:rPr>
      </w:pPr>
      <w:r>
        <w:rPr>
          <w:b/>
          <w:bCs/>
          <w:noProof/>
          <w:color w:val="FF0000"/>
          <w:sz w:val="28"/>
          <w:szCs w:val="28"/>
        </w:rPr>
        <w:drawing>
          <wp:anchor distT="36576" distB="36576" distL="36576" distR="36576" simplePos="0" relativeHeight="251656192" behindDoc="0" locked="0" layoutInCell="1" allowOverlap="1">
            <wp:simplePos x="0" y="0"/>
            <wp:positionH relativeFrom="column">
              <wp:posOffset>4371975</wp:posOffset>
            </wp:positionH>
            <wp:positionV relativeFrom="paragraph">
              <wp:posOffset>167005</wp:posOffset>
            </wp:positionV>
            <wp:extent cx="1586230" cy="215836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586230" cy="2158365"/>
                    </a:xfrm>
                    <a:prstGeom prst="rect">
                      <a:avLst/>
                    </a:prstGeom>
                    <a:noFill/>
                    <a:ln w="9525" algn="in">
                      <a:noFill/>
                      <a:miter lim="800000"/>
                      <a:headEnd/>
                      <a:tailEnd/>
                    </a:ln>
                    <a:effectLst/>
                  </pic:spPr>
                </pic:pic>
              </a:graphicData>
            </a:graphic>
          </wp:anchor>
        </w:drawing>
      </w:r>
    </w:p>
    <w:p>
      <w:pPr>
        <w:pStyle w:val="1"/>
        <w:widowControl w:val="0"/>
        <w:ind w:left="-851"/>
        <w:jc w:val="both"/>
        <w:rPr>
          <w:b/>
          <w:bCs/>
          <w:noProof/>
          <w:color w:val="FF0000"/>
          <w:sz w:val="28"/>
          <w:szCs w:val="28"/>
          <w:lang w:val="be-BY"/>
        </w:rPr>
      </w:pPr>
    </w:p>
    <w:p>
      <w:pPr>
        <w:pStyle w:val="1"/>
        <w:widowControl w:val="0"/>
        <w:ind w:left="-851"/>
        <w:jc w:val="both"/>
        <w:rPr>
          <w:b/>
          <w:bCs/>
          <w:color w:val="FF0000"/>
          <w:sz w:val="28"/>
          <w:szCs w:val="28"/>
          <w:lang w:val="be-BY"/>
        </w:rPr>
      </w:pPr>
    </w:p>
    <w:p>
      <w:pPr>
        <w:pStyle w:val="1"/>
        <w:widowControl w:val="0"/>
        <w:ind w:left="-851"/>
        <w:jc w:val="both"/>
        <w:rPr>
          <w:b/>
          <w:bCs/>
          <w:color w:val="FF0000"/>
          <w:sz w:val="28"/>
          <w:szCs w:val="28"/>
          <w:lang w:val="be-BY"/>
        </w:rPr>
      </w:pPr>
    </w:p>
    <w:p>
      <w:pPr>
        <w:pStyle w:val="1"/>
        <w:widowControl w:val="0"/>
        <w:ind w:left="-851"/>
        <w:jc w:val="both"/>
        <w:rPr>
          <w:sz w:val="28"/>
          <w:szCs w:val="28"/>
          <w:lang w:val="be-BY"/>
        </w:rPr>
      </w:pPr>
      <w:r>
        <w:rPr>
          <w:b/>
          <w:bCs/>
          <w:color w:val="FF0000"/>
          <w:sz w:val="28"/>
          <w:szCs w:val="28"/>
          <w:lang w:val="be-BY"/>
        </w:rPr>
        <w:t>10</w:t>
      </w:r>
      <w:r>
        <w:rPr>
          <w:b/>
          <w:bCs/>
          <w:sz w:val="28"/>
          <w:szCs w:val="28"/>
          <w:lang w:val="be-BY"/>
        </w:rPr>
        <w:t xml:space="preserve"> </w:t>
      </w:r>
      <w:r>
        <w:rPr>
          <w:sz w:val="28"/>
          <w:szCs w:val="28"/>
          <w:lang w:val="be-BY"/>
        </w:rPr>
        <w:t>снежня</w:t>
      </w:r>
      <w:r>
        <w:rPr>
          <w:b/>
          <w:bCs/>
          <w:sz w:val="28"/>
          <w:szCs w:val="28"/>
          <w:lang w:val="be-BY"/>
        </w:rPr>
        <w:t xml:space="preserve">—90 гадоў з </w:t>
      </w:r>
      <w:r>
        <w:rPr>
          <w:sz w:val="28"/>
          <w:szCs w:val="28"/>
          <w:lang w:val="be-BY"/>
        </w:rPr>
        <w:t xml:space="preserve">дня нараджэння (1925) </w:t>
      </w:r>
      <w:r>
        <w:rPr>
          <w:b/>
          <w:bCs/>
          <w:color w:val="0070C0"/>
          <w:sz w:val="28"/>
          <w:szCs w:val="28"/>
          <w:lang w:val="be-BY"/>
        </w:rPr>
        <w:t>Капусцёнка Генадзя Уладзіміравіча</w:t>
      </w:r>
      <w:r>
        <w:rPr>
          <w:b/>
          <w:bCs/>
          <w:sz w:val="28"/>
          <w:szCs w:val="28"/>
          <w:lang w:val="be-BY"/>
        </w:rPr>
        <w:t xml:space="preserve"> - </w:t>
      </w:r>
      <w:r>
        <w:rPr>
          <w:sz w:val="28"/>
          <w:szCs w:val="28"/>
          <w:lang w:val="be-BY"/>
        </w:rPr>
        <w:t xml:space="preserve">пісьменніка, ветэрана вайны і працы </w:t>
      </w:r>
    </w:p>
    <w:p>
      <w:pPr>
        <w:pStyle w:val="1"/>
        <w:widowControl w:val="0"/>
        <w:ind w:left="-851"/>
        <w:jc w:val="both"/>
        <w:rPr>
          <w:sz w:val="28"/>
          <w:szCs w:val="28"/>
          <w:lang w:val="be-BY"/>
        </w:rPr>
      </w:pPr>
      <w:r>
        <w:rPr>
          <w:sz w:val="28"/>
          <w:szCs w:val="28"/>
          <w:lang w:val="be-BY"/>
        </w:rPr>
        <w:t> </w:t>
      </w:r>
    </w:p>
    <w:p>
      <w:pPr>
        <w:pStyle w:val="1"/>
        <w:widowControl w:val="0"/>
        <w:ind w:left="-851"/>
        <w:jc w:val="both"/>
        <w:rPr>
          <w:sz w:val="28"/>
          <w:szCs w:val="28"/>
          <w:lang w:val="be-BY"/>
        </w:rPr>
      </w:pPr>
      <w:r>
        <w:rPr>
          <w:sz w:val="28"/>
          <w:szCs w:val="28"/>
          <w:lang w:val="be-BY"/>
        </w:rPr>
        <w:t> </w:t>
      </w:r>
    </w:p>
    <w:p>
      <w:pPr>
        <w:pStyle w:val="1"/>
        <w:widowControl w:val="0"/>
        <w:ind w:left="-851"/>
        <w:jc w:val="both"/>
        <w:rPr>
          <w:sz w:val="28"/>
          <w:szCs w:val="28"/>
          <w:lang w:val="be-BY"/>
        </w:rPr>
      </w:pPr>
    </w:p>
    <w:p>
      <w:pPr>
        <w:pStyle w:val="1"/>
        <w:widowControl w:val="0"/>
        <w:ind w:left="-851"/>
        <w:jc w:val="both"/>
        <w:rPr>
          <w:sz w:val="28"/>
          <w:szCs w:val="28"/>
          <w:lang w:val="be-BY"/>
        </w:rPr>
      </w:pPr>
    </w:p>
    <w:p>
      <w:pPr>
        <w:widowControl w:val="0"/>
        <w:ind w:left="-851"/>
        <w:jc w:val="both"/>
        <w:rPr>
          <w:rFonts w:ascii="Book Antiqua" w:hAnsi="Book Antiqua"/>
          <w:sz w:val="28"/>
          <w:szCs w:val="28"/>
          <w:lang w:val="be-BY"/>
        </w:rPr>
      </w:pPr>
      <w:r>
        <w:rPr>
          <w:rFonts w:ascii="Book Antiqua" w:hAnsi="Book Antiqua"/>
          <w:sz w:val="28"/>
          <w:szCs w:val="28"/>
          <w:lang w:val="be-BY"/>
        </w:rPr>
        <w:tab/>
      </w:r>
      <w:r>
        <w:rPr>
          <w:rFonts w:ascii="Book Antiqua" w:hAnsi="Book Antiqua"/>
          <w:sz w:val="28"/>
          <w:szCs w:val="28"/>
          <w:lang w:val="be-BY"/>
        </w:rPr>
        <w:tab/>
        <w:t xml:space="preserve">Нарадзіўся Генадзь Уладзіміравіч у в. Замошша ў сялянскай сям'і. 16-гадовым юнаком  ён прыйшоў у атрад “Боевай”. Быў смелым і рашучым партызанам-разведчыкам, асабіста скінуў пад адхон пяць варожых эшалонаў, браў у палон гітлераўскіх салдат. У студзені 1943 года яму давялося абараняць сваю вёску. </w:t>
      </w:r>
    </w:p>
    <w:p>
      <w:pPr>
        <w:widowControl w:val="0"/>
        <w:ind w:left="-851"/>
        <w:jc w:val="both"/>
        <w:rPr>
          <w:rFonts w:ascii="Book Antiqua" w:hAnsi="Book Antiqua"/>
          <w:sz w:val="28"/>
          <w:szCs w:val="28"/>
          <w:lang w:val="be-BY"/>
        </w:rPr>
      </w:pPr>
      <w:r>
        <w:rPr>
          <w:rFonts w:ascii="Book Antiqua" w:hAnsi="Book Antiqua"/>
          <w:sz w:val="28"/>
          <w:szCs w:val="28"/>
          <w:lang w:val="be-BY"/>
        </w:rPr>
        <w:tab/>
      </w:r>
      <w:r>
        <w:rPr>
          <w:rFonts w:ascii="Book Antiqua" w:hAnsi="Book Antiqua"/>
          <w:sz w:val="28"/>
          <w:szCs w:val="28"/>
          <w:lang w:val="be-BY"/>
        </w:rPr>
        <w:tab/>
        <w:t xml:space="preserve">У пасляваенны час Генадзь закончыў Кемераўскі коксахімічны тэхнікум і стаў металургам. </w:t>
      </w:r>
      <w:r>
        <w:rPr>
          <w:rFonts w:ascii="Book Antiqua" w:hAnsi="Book Antiqua"/>
          <w:sz w:val="28"/>
          <w:szCs w:val="28"/>
          <w:lang w:val="be-BY"/>
        </w:rPr>
        <w:tab/>
        <w:t xml:space="preserve"> Працаваў на Кемераўскім коксахімічным заводзе, а затым на Наваліпецкім металургічным камбінаце. Стаў выдатным спецыялістам. Працаваў начальнікам змены коксавага цэха. </w:t>
      </w:r>
      <w:r>
        <w:rPr>
          <w:rFonts w:ascii="Book Antiqua" w:hAnsi="Book Antiqua"/>
          <w:sz w:val="28"/>
          <w:szCs w:val="28"/>
          <w:lang w:val="be-BY"/>
        </w:rPr>
        <w:tab/>
        <w:t xml:space="preserve">Паспяваў </w:t>
      </w:r>
      <w:r>
        <w:rPr>
          <w:rFonts w:ascii="Book Antiqua" w:hAnsi="Book Antiqua"/>
          <w:sz w:val="28"/>
          <w:szCs w:val="28"/>
          <w:lang w:val="be-BY"/>
        </w:rPr>
        <w:lastRenderedPageBreak/>
        <w:t xml:space="preserve">пасядзець і за пісьмовым сталом. Пісаў аб равесніках і сябрах, якія партызанілі, якія змагаліся на франтах Вялікай Айчыннай.    Нарысы друкаваў у раённай газеце « Дзвінская праўда". </w:t>
      </w:r>
    </w:p>
    <w:p>
      <w:pPr>
        <w:widowControl w:val="0"/>
        <w:ind w:left="-851"/>
        <w:jc w:val="both"/>
        <w:rPr>
          <w:rFonts w:ascii="Book Antiqua" w:hAnsi="Book Antiqua"/>
          <w:sz w:val="28"/>
          <w:szCs w:val="28"/>
          <w:lang w:val="be-BY"/>
        </w:rPr>
      </w:pPr>
      <w:r>
        <w:rPr>
          <w:rFonts w:ascii="Book Antiqua" w:hAnsi="Book Antiqua"/>
          <w:sz w:val="28"/>
          <w:szCs w:val="28"/>
          <w:lang w:val="be-BY"/>
        </w:rPr>
        <w:tab/>
      </w:r>
      <w:r>
        <w:rPr>
          <w:rFonts w:ascii="Book Antiqua" w:hAnsi="Book Antiqua"/>
          <w:sz w:val="28"/>
          <w:szCs w:val="28"/>
          <w:lang w:val="be-BY"/>
        </w:rPr>
        <w:tab/>
        <w:t xml:space="preserve">Узнагароджаны двумя ордэнамі Айчыннай вайны </w:t>
      </w:r>
      <w:r>
        <w:rPr>
          <w:rFonts w:ascii="Book Antiqua" w:hAnsi="Book Antiqua"/>
          <w:sz w:val="28"/>
          <w:szCs w:val="28"/>
          <w:lang w:val="en-US"/>
        </w:rPr>
        <w:t>II</w:t>
      </w:r>
      <w:r>
        <w:rPr>
          <w:rFonts w:ascii="Book Antiqua" w:hAnsi="Book Antiqua"/>
          <w:sz w:val="28"/>
          <w:szCs w:val="28"/>
          <w:lang w:val="be-BY"/>
        </w:rPr>
        <w:t xml:space="preserve"> ступені, медалямі "Партызану Айчыннай вайны </w:t>
      </w:r>
      <w:r>
        <w:rPr>
          <w:rFonts w:ascii="Book Antiqua" w:hAnsi="Book Antiqua"/>
          <w:sz w:val="28"/>
          <w:szCs w:val="28"/>
          <w:lang w:val="en-US"/>
        </w:rPr>
        <w:t>I</w:t>
      </w:r>
      <w:r>
        <w:rPr>
          <w:rFonts w:ascii="Book Antiqua" w:hAnsi="Book Antiqua"/>
          <w:sz w:val="28"/>
          <w:szCs w:val="28"/>
          <w:lang w:val="be-BY"/>
        </w:rPr>
        <w:t xml:space="preserve"> ступені", "За перамогу над Германіяй", ордэнамі Кастрычніцкай Рэвалюцыі, Працоўнага Чырвонага Сцяга. </w:t>
      </w:r>
    </w:p>
    <w:p>
      <w:pPr>
        <w:widowControl w:val="0"/>
        <w:ind w:left="-851"/>
        <w:jc w:val="both"/>
        <w:rPr>
          <w:rFonts w:ascii="Book Antiqua" w:hAnsi="Book Antiqua"/>
          <w:sz w:val="28"/>
          <w:szCs w:val="28"/>
          <w:lang w:val="be-BY"/>
        </w:rPr>
      </w:pPr>
      <w:r>
        <w:rPr>
          <w:rFonts w:ascii="Book Antiqua" w:hAnsi="Book Antiqua"/>
          <w:sz w:val="28"/>
          <w:szCs w:val="28"/>
        </w:rPr>
        <w:t> </w:t>
      </w:r>
    </w:p>
    <w:p>
      <w:pPr>
        <w:widowControl w:val="0"/>
        <w:ind w:left="-851"/>
        <w:jc w:val="center"/>
        <w:rPr>
          <w:b/>
          <w:bCs/>
          <w:sz w:val="28"/>
          <w:szCs w:val="28"/>
          <w:lang w:val="be-BY"/>
        </w:rPr>
      </w:pPr>
      <w:r>
        <w:rPr>
          <w:b/>
          <w:bCs/>
          <w:sz w:val="28"/>
          <w:szCs w:val="28"/>
          <w:lang w:val="be-BY"/>
        </w:rPr>
        <w:t>Творы</w:t>
      </w:r>
    </w:p>
    <w:p>
      <w:pPr>
        <w:pStyle w:val="1"/>
        <w:widowControl w:val="0"/>
        <w:ind w:left="-851"/>
        <w:jc w:val="both"/>
        <w:rPr>
          <w:sz w:val="28"/>
          <w:szCs w:val="28"/>
          <w:lang w:val="be-BY"/>
        </w:rPr>
      </w:pPr>
      <w:r>
        <w:rPr>
          <w:sz w:val="28"/>
          <w:szCs w:val="28"/>
          <w:lang w:val="be-BY"/>
        </w:rPr>
        <w:t>Капустенок, Г. В. С верой в победу. -Мн, 1980. - 159 с</w:t>
      </w:r>
    </w:p>
    <w:p>
      <w:pPr>
        <w:pStyle w:val="1"/>
        <w:widowControl w:val="0"/>
        <w:ind w:left="-851"/>
        <w:jc w:val="both"/>
        <w:rPr>
          <w:sz w:val="28"/>
          <w:szCs w:val="28"/>
          <w:lang w:val="be-BY"/>
        </w:rPr>
      </w:pPr>
      <w:r>
        <w:rPr>
          <w:sz w:val="28"/>
          <w:szCs w:val="28"/>
          <w:lang w:val="be-BY"/>
        </w:rPr>
        <w:t>Капустенок, Г. В. Отряд меняет название. - Мн, 1990. - 272 с.</w:t>
      </w:r>
    </w:p>
    <w:p>
      <w:pPr>
        <w:pStyle w:val="1"/>
        <w:widowControl w:val="0"/>
        <w:ind w:left="-851"/>
        <w:jc w:val="both"/>
        <w:rPr>
          <w:sz w:val="28"/>
          <w:szCs w:val="28"/>
          <w:lang w:val="be-BY"/>
        </w:rPr>
      </w:pPr>
      <w:r>
        <w:rPr>
          <w:sz w:val="28"/>
          <w:szCs w:val="28"/>
          <w:lang w:val="be-BY"/>
        </w:rPr>
        <w:t>Капустенок, Г. В. Человек нз легенды: докум. повесть. - Липецк, 1988. - 272</w:t>
      </w:r>
    </w:p>
    <w:p>
      <w:pPr>
        <w:widowControl w:val="0"/>
        <w:ind w:left="-851"/>
        <w:jc w:val="both"/>
        <w:rPr>
          <w:rFonts w:ascii="Book Antiqua" w:hAnsi="Book Antiqua"/>
          <w:sz w:val="28"/>
          <w:szCs w:val="28"/>
          <w:lang w:val="be-BY"/>
        </w:rPr>
      </w:pPr>
      <w:r>
        <w:rPr>
          <w:rFonts w:ascii="Book Antiqua" w:hAnsi="Book Antiqua"/>
          <w:sz w:val="28"/>
          <w:szCs w:val="28"/>
          <w:lang w:val="be-BY"/>
        </w:rPr>
        <w:t>Капустенок, Г. В. Подвиги « Боевого» : повесть. Липецк, 1999. -256 с.</w:t>
      </w:r>
    </w:p>
    <w:p>
      <w:pPr>
        <w:pStyle w:val="1"/>
        <w:widowControl w:val="0"/>
        <w:ind w:left="-851"/>
        <w:jc w:val="both"/>
        <w:rPr>
          <w:sz w:val="28"/>
          <w:szCs w:val="28"/>
          <w:lang w:val="be-BY"/>
        </w:rPr>
      </w:pPr>
      <w:r>
        <w:rPr>
          <w:sz w:val="28"/>
          <w:szCs w:val="28"/>
          <w:lang w:val="be-BY"/>
        </w:rPr>
        <w:t>Капустенок Г. В. Партизанскими тропами : повесть, рассказы. -Липецк, 2002. - 256 с.</w:t>
      </w:r>
    </w:p>
    <w:p>
      <w:pPr>
        <w:pStyle w:val="1"/>
        <w:widowControl w:val="0"/>
        <w:ind w:left="-851"/>
        <w:jc w:val="both"/>
        <w:rPr>
          <w:sz w:val="28"/>
          <w:szCs w:val="28"/>
          <w:lang w:val="be-BY"/>
        </w:rPr>
      </w:pPr>
      <w:r>
        <w:rPr>
          <w:sz w:val="28"/>
          <w:szCs w:val="28"/>
          <w:lang w:val="be-BY"/>
        </w:rPr>
        <w:t>Капустенок Г. В. / папка материалов/</w:t>
      </w:r>
    </w:p>
    <w:p>
      <w:pPr>
        <w:pStyle w:val="1"/>
        <w:widowControl w:val="0"/>
        <w:ind w:left="-851"/>
        <w:jc w:val="both"/>
        <w:rPr>
          <w:b/>
          <w:bCs/>
          <w:sz w:val="28"/>
          <w:szCs w:val="28"/>
          <w:lang w:val="be-BY"/>
        </w:rPr>
      </w:pPr>
      <w:r>
        <w:rPr>
          <w:b/>
          <w:bCs/>
          <w:sz w:val="28"/>
          <w:szCs w:val="28"/>
          <w:lang w:val="be-BY"/>
        </w:rPr>
        <w:t> </w:t>
      </w:r>
    </w:p>
    <w:p>
      <w:pPr>
        <w:pStyle w:val="1"/>
        <w:widowControl w:val="0"/>
        <w:ind w:left="-851"/>
        <w:jc w:val="both"/>
        <w:rPr>
          <w:b/>
          <w:bCs/>
          <w:i/>
          <w:iCs/>
          <w:color w:val="0070C0"/>
          <w:sz w:val="28"/>
          <w:szCs w:val="28"/>
          <w:lang w:val="be-BY"/>
        </w:rPr>
      </w:pPr>
      <w:r>
        <w:rPr>
          <w:b/>
          <w:bCs/>
          <w:sz w:val="28"/>
          <w:szCs w:val="28"/>
          <w:lang w:val="be-BY"/>
        </w:rPr>
        <w:t xml:space="preserve">60 год — </w:t>
      </w:r>
      <w:r>
        <w:rPr>
          <w:sz w:val="28"/>
          <w:szCs w:val="28"/>
          <w:lang w:val="be-BY"/>
        </w:rPr>
        <w:t xml:space="preserve">з дня заснавання (1955) Верхнядзвінскага </w:t>
      </w:r>
      <w:r>
        <w:rPr>
          <w:b/>
          <w:bCs/>
          <w:color w:val="0070C0"/>
          <w:sz w:val="28"/>
          <w:szCs w:val="28"/>
          <w:lang w:val="be-BY"/>
        </w:rPr>
        <w:t xml:space="preserve">ДБУ-4 ААТ </w:t>
      </w:r>
      <w:r>
        <w:rPr>
          <w:b/>
          <w:bCs/>
          <w:color w:val="0070C0"/>
          <w:sz w:val="28"/>
          <w:szCs w:val="28"/>
        </w:rPr>
        <w:t>«</w:t>
      </w:r>
      <w:r>
        <w:rPr>
          <w:b/>
          <w:bCs/>
          <w:color w:val="0070C0"/>
          <w:sz w:val="28"/>
          <w:szCs w:val="28"/>
          <w:lang w:val="be-BY"/>
        </w:rPr>
        <w:t>ДБТ-1  г. Віцебск</w:t>
      </w:r>
      <w:r>
        <w:rPr>
          <w:b/>
          <w:bCs/>
          <w:color w:val="0070C0"/>
          <w:sz w:val="28"/>
          <w:szCs w:val="28"/>
        </w:rPr>
        <w:t>»</w:t>
      </w:r>
      <w:r>
        <w:rPr>
          <w:b/>
          <w:bCs/>
          <w:color w:val="0070C0"/>
          <w:sz w:val="28"/>
          <w:szCs w:val="28"/>
          <w:lang w:val="en-US"/>
        </w:rPr>
        <w:t> </w:t>
      </w:r>
      <w:r>
        <w:rPr>
          <w:b/>
          <w:bCs/>
          <w:color w:val="0070C0"/>
          <w:sz w:val="28"/>
          <w:szCs w:val="28"/>
        </w:rPr>
        <w:t xml:space="preserve"> </w:t>
      </w:r>
    </w:p>
    <w:p>
      <w:pPr>
        <w:widowControl w:val="0"/>
        <w:ind w:left="-851"/>
      </w:pPr>
      <w:r>
        <w:t> </w:t>
      </w:r>
    </w:p>
    <w:p>
      <w:pPr>
        <w:widowControl w:val="0"/>
        <w:ind w:left="-851"/>
      </w:pPr>
    </w:p>
    <w:p>
      <w:pPr>
        <w:tabs>
          <w:tab w:val="left" w:pos="4019"/>
        </w:tabs>
        <w:ind w:left="-851"/>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rPr>
          <w:lang w:val="be-BY"/>
        </w:rPr>
      </w:pPr>
    </w:p>
    <w:p>
      <w:pPr>
        <w:widowControl w:val="0"/>
        <w:ind w:left="-851"/>
        <w:jc w:val="both"/>
        <w:rPr>
          <w:rFonts w:ascii="Book Antiqua" w:hAnsi="Book Antiqua"/>
          <w:b/>
          <w:bCs/>
          <w:sz w:val="32"/>
          <w:szCs w:val="32"/>
          <w:lang w:val="be-BY"/>
        </w:rPr>
      </w:pPr>
      <w:proofErr w:type="spellStart"/>
      <w:r>
        <w:rPr>
          <w:rFonts w:ascii="Book Antiqua" w:hAnsi="Book Antiqua"/>
          <w:b/>
          <w:bCs/>
          <w:sz w:val="32"/>
          <w:szCs w:val="32"/>
        </w:rPr>
        <w:t>Складальн</w:t>
      </w:r>
      <w:proofErr w:type="spellEnd"/>
      <w:r>
        <w:rPr>
          <w:rFonts w:ascii="Book Antiqua" w:hAnsi="Book Antiqua"/>
          <w:b/>
          <w:bCs/>
          <w:sz w:val="32"/>
          <w:szCs w:val="32"/>
          <w:lang w:val="be-BY"/>
        </w:rPr>
        <w:t>ік Н. С. Глацёнак</w:t>
      </w:r>
    </w:p>
    <w:p>
      <w:pPr>
        <w:widowControl w:val="0"/>
        <w:ind w:left="-851"/>
        <w:jc w:val="both"/>
        <w:rPr>
          <w:rFonts w:ascii="Book Antiqua" w:hAnsi="Book Antiqua"/>
          <w:b/>
          <w:bCs/>
          <w:sz w:val="32"/>
          <w:szCs w:val="32"/>
          <w:lang w:val="be-BY"/>
        </w:rPr>
      </w:pPr>
      <w:r>
        <w:rPr>
          <w:rFonts w:ascii="Book Antiqua" w:hAnsi="Book Antiqua"/>
          <w:b/>
          <w:bCs/>
          <w:sz w:val="32"/>
          <w:szCs w:val="32"/>
          <w:lang w:val="be-BY"/>
        </w:rPr>
        <w:t>Адказны за выпуск Л. А. Куўшынава</w:t>
      </w:r>
    </w:p>
    <w:p>
      <w:pPr>
        <w:tabs>
          <w:tab w:val="left" w:pos="938"/>
        </w:tabs>
        <w:ind w:left="-851"/>
        <w:jc w:val="both"/>
        <w:rPr>
          <w:lang w:val="be-BY"/>
        </w:rPr>
      </w:pPr>
      <w:r>
        <w:rPr>
          <w:lang w:val="be-BY"/>
        </w:rPr>
        <w:tab/>
      </w:r>
    </w:p>
    <w:sectPr>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8B53B5"/>
    <w:multiLevelType w:val="hybridMultilevel"/>
    <w:tmpl w:val="209EC94C"/>
    <w:lvl w:ilvl="0" w:tplc="0419000B">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color w:val="000000"/>
      <w:kern w:val="2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pPr>
      <w:tabs>
        <w:tab w:val="center" w:pos="4677"/>
        <w:tab w:val="right" w:pos="9355"/>
      </w:tabs>
    </w:pPr>
  </w:style>
  <w:style w:type="character" w:customStyle="1" w:styleId="a4">
    <w:name w:val="Верхний колонтитул Знак"/>
    <w:basedOn w:val="a0"/>
    <w:link w:val="a3"/>
    <w:uiPriority w:val="99"/>
    <w:semiHidden/>
    <w:rPr>
      <w:rFonts w:ascii="Times New Roman" w:eastAsia="Times New Roman" w:hAnsi="Times New Roman" w:cs="Times New Roman"/>
      <w:color w:val="000000"/>
      <w:kern w:val="28"/>
      <w:sz w:val="20"/>
      <w:szCs w:val="20"/>
      <w:lang w:eastAsia="ru-RU"/>
    </w:rPr>
  </w:style>
  <w:style w:type="paragraph" w:styleId="a5">
    <w:name w:val="footer"/>
    <w:basedOn w:val="a"/>
    <w:link w:val="a6"/>
    <w:uiPriority w:val="99"/>
    <w:semiHidden/>
    <w:unhideWhenUsed/>
    <w:pPr>
      <w:tabs>
        <w:tab w:val="center" w:pos="4677"/>
        <w:tab w:val="right" w:pos="9355"/>
      </w:tabs>
    </w:pPr>
  </w:style>
  <w:style w:type="character" w:customStyle="1" w:styleId="a6">
    <w:name w:val="Нижний колонтитул Знак"/>
    <w:basedOn w:val="a0"/>
    <w:link w:val="a5"/>
    <w:uiPriority w:val="99"/>
    <w:semiHidden/>
    <w:rPr>
      <w:rFonts w:ascii="Times New Roman" w:eastAsia="Times New Roman" w:hAnsi="Times New Roman" w:cs="Times New Roman"/>
      <w:color w:val="000000"/>
      <w:kern w:val="28"/>
      <w:sz w:val="20"/>
      <w:szCs w:val="20"/>
      <w:lang w:eastAsia="ru-RU"/>
    </w:rPr>
  </w:style>
  <w:style w:type="paragraph" w:customStyle="1" w:styleId="1">
    <w:name w:val="Без интервала1"/>
    <w:pPr>
      <w:spacing w:after="0" w:line="240" w:lineRule="auto"/>
    </w:pPr>
    <w:rPr>
      <w:rFonts w:ascii="Book Antiqua" w:eastAsia="Times New Roman" w:hAnsi="Book Antiqua" w:cs="Times New Roman"/>
      <w:color w:val="000000"/>
      <w:kern w:val="28"/>
      <w:sz w:val="24"/>
      <w:szCs w:val="24"/>
      <w:lang w:eastAsia="ru-RU"/>
    </w:rPr>
  </w:style>
  <w:style w:type="paragraph" w:customStyle="1" w:styleId="21">
    <w:name w:val="Цитата 21"/>
    <w:basedOn w:val="a"/>
    <w:next w:val="a"/>
    <w:rPr>
      <w:rFonts w:ascii="Book Antiqua" w:hAnsi="Book Antiqua"/>
      <w:i/>
      <w:iCs/>
      <w:sz w:val="24"/>
      <w:szCs w:val="24"/>
    </w:rPr>
  </w:style>
</w:styles>
</file>

<file path=word/webSettings.xml><?xml version="1.0" encoding="utf-8"?>
<w:webSettings xmlns:r="http://schemas.openxmlformats.org/officeDocument/2006/relationships" xmlns:w="http://schemas.openxmlformats.org/wordprocessingml/2006/main">
  <w:divs>
    <w:div w:id="105080656">
      <w:bodyDiv w:val="1"/>
      <w:marLeft w:val="0"/>
      <w:marRight w:val="0"/>
      <w:marTop w:val="0"/>
      <w:marBottom w:val="0"/>
      <w:divBdr>
        <w:top w:val="none" w:sz="0" w:space="0" w:color="auto"/>
        <w:left w:val="none" w:sz="0" w:space="0" w:color="auto"/>
        <w:bottom w:val="none" w:sz="0" w:space="0" w:color="auto"/>
        <w:right w:val="none" w:sz="0" w:space="0" w:color="auto"/>
      </w:divBdr>
    </w:div>
    <w:div w:id="168446537">
      <w:bodyDiv w:val="1"/>
      <w:marLeft w:val="0"/>
      <w:marRight w:val="0"/>
      <w:marTop w:val="0"/>
      <w:marBottom w:val="0"/>
      <w:divBdr>
        <w:top w:val="none" w:sz="0" w:space="0" w:color="auto"/>
        <w:left w:val="none" w:sz="0" w:space="0" w:color="auto"/>
        <w:bottom w:val="none" w:sz="0" w:space="0" w:color="auto"/>
        <w:right w:val="none" w:sz="0" w:space="0" w:color="auto"/>
      </w:divBdr>
    </w:div>
    <w:div w:id="265239117">
      <w:bodyDiv w:val="1"/>
      <w:marLeft w:val="0"/>
      <w:marRight w:val="0"/>
      <w:marTop w:val="0"/>
      <w:marBottom w:val="0"/>
      <w:divBdr>
        <w:top w:val="none" w:sz="0" w:space="0" w:color="auto"/>
        <w:left w:val="none" w:sz="0" w:space="0" w:color="auto"/>
        <w:bottom w:val="none" w:sz="0" w:space="0" w:color="auto"/>
        <w:right w:val="none" w:sz="0" w:space="0" w:color="auto"/>
      </w:divBdr>
    </w:div>
    <w:div w:id="415178343">
      <w:bodyDiv w:val="1"/>
      <w:marLeft w:val="0"/>
      <w:marRight w:val="0"/>
      <w:marTop w:val="0"/>
      <w:marBottom w:val="0"/>
      <w:divBdr>
        <w:top w:val="none" w:sz="0" w:space="0" w:color="auto"/>
        <w:left w:val="none" w:sz="0" w:space="0" w:color="auto"/>
        <w:bottom w:val="none" w:sz="0" w:space="0" w:color="auto"/>
        <w:right w:val="none" w:sz="0" w:space="0" w:color="auto"/>
      </w:divBdr>
    </w:div>
    <w:div w:id="734857858">
      <w:bodyDiv w:val="1"/>
      <w:marLeft w:val="0"/>
      <w:marRight w:val="0"/>
      <w:marTop w:val="0"/>
      <w:marBottom w:val="0"/>
      <w:divBdr>
        <w:top w:val="none" w:sz="0" w:space="0" w:color="auto"/>
        <w:left w:val="none" w:sz="0" w:space="0" w:color="auto"/>
        <w:bottom w:val="none" w:sz="0" w:space="0" w:color="auto"/>
        <w:right w:val="none" w:sz="0" w:space="0" w:color="auto"/>
      </w:divBdr>
    </w:div>
    <w:div w:id="1136264740">
      <w:bodyDiv w:val="1"/>
      <w:marLeft w:val="0"/>
      <w:marRight w:val="0"/>
      <w:marTop w:val="0"/>
      <w:marBottom w:val="0"/>
      <w:divBdr>
        <w:top w:val="none" w:sz="0" w:space="0" w:color="auto"/>
        <w:left w:val="none" w:sz="0" w:space="0" w:color="auto"/>
        <w:bottom w:val="none" w:sz="0" w:space="0" w:color="auto"/>
        <w:right w:val="none" w:sz="0" w:space="0" w:color="auto"/>
      </w:divBdr>
    </w:div>
    <w:div w:id="1652100575">
      <w:bodyDiv w:val="1"/>
      <w:marLeft w:val="0"/>
      <w:marRight w:val="0"/>
      <w:marTop w:val="0"/>
      <w:marBottom w:val="0"/>
      <w:divBdr>
        <w:top w:val="none" w:sz="0" w:space="0" w:color="auto"/>
        <w:left w:val="none" w:sz="0" w:space="0" w:color="auto"/>
        <w:bottom w:val="none" w:sz="0" w:space="0" w:color="auto"/>
        <w:right w:val="none" w:sz="0" w:space="0" w:color="auto"/>
      </w:divBdr>
    </w:div>
    <w:div w:id="1675886662">
      <w:bodyDiv w:val="1"/>
      <w:marLeft w:val="0"/>
      <w:marRight w:val="0"/>
      <w:marTop w:val="0"/>
      <w:marBottom w:val="0"/>
      <w:divBdr>
        <w:top w:val="none" w:sz="0" w:space="0" w:color="auto"/>
        <w:left w:val="none" w:sz="0" w:space="0" w:color="auto"/>
        <w:bottom w:val="none" w:sz="0" w:space="0" w:color="auto"/>
        <w:right w:val="none" w:sz="0" w:space="0" w:color="auto"/>
      </w:divBdr>
    </w:div>
    <w:div w:id="1778862924">
      <w:bodyDiv w:val="1"/>
      <w:marLeft w:val="0"/>
      <w:marRight w:val="0"/>
      <w:marTop w:val="0"/>
      <w:marBottom w:val="0"/>
      <w:divBdr>
        <w:top w:val="none" w:sz="0" w:space="0" w:color="auto"/>
        <w:left w:val="none" w:sz="0" w:space="0" w:color="auto"/>
        <w:bottom w:val="none" w:sz="0" w:space="0" w:color="auto"/>
        <w:right w:val="none" w:sz="0" w:space="0" w:color="auto"/>
      </w:divBdr>
    </w:div>
    <w:div w:id="1936862331">
      <w:bodyDiv w:val="1"/>
      <w:marLeft w:val="0"/>
      <w:marRight w:val="0"/>
      <w:marTop w:val="0"/>
      <w:marBottom w:val="0"/>
      <w:divBdr>
        <w:top w:val="none" w:sz="0" w:space="0" w:color="auto"/>
        <w:left w:val="none" w:sz="0" w:space="0" w:color="auto"/>
        <w:bottom w:val="none" w:sz="0" w:space="0" w:color="auto"/>
        <w:right w:val="none" w:sz="0" w:space="0" w:color="auto"/>
      </w:divBdr>
    </w:div>
    <w:div w:id="1937252504">
      <w:bodyDiv w:val="1"/>
      <w:marLeft w:val="0"/>
      <w:marRight w:val="0"/>
      <w:marTop w:val="0"/>
      <w:marBottom w:val="0"/>
      <w:divBdr>
        <w:top w:val="none" w:sz="0" w:space="0" w:color="auto"/>
        <w:left w:val="none" w:sz="0" w:space="0" w:color="auto"/>
        <w:bottom w:val="none" w:sz="0" w:space="0" w:color="auto"/>
        <w:right w:val="none" w:sz="0" w:space="0" w:color="auto"/>
      </w:divBdr>
    </w:div>
    <w:div w:id="2011787582">
      <w:bodyDiv w:val="1"/>
      <w:marLeft w:val="0"/>
      <w:marRight w:val="0"/>
      <w:marTop w:val="0"/>
      <w:marBottom w:val="0"/>
      <w:divBdr>
        <w:top w:val="none" w:sz="0" w:space="0" w:color="auto"/>
        <w:left w:val="none" w:sz="0" w:space="0" w:color="auto"/>
        <w:bottom w:val="none" w:sz="0" w:space="0" w:color="auto"/>
        <w:right w:val="none" w:sz="0" w:space="0" w:color="auto"/>
      </w:divBdr>
    </w:div>
    <w:div w:id="209481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2264</Words>
  <Characters>12906</Characters>
  <Application>Microsoft Office Word</Application>
  <DocSecurity>0</DocSecurity>
  <Lines>107</Lines>
  <Paragraphs>30</Paragraphs>
  <ScaleCrop>false</ScaleCrop>
  <Company>Krokoz™</Company>
  <LinksUpToDate>false</LinksUpToDate>
  <CharactersWithSpaces>15140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2015-05-15T13:05:00Z</dcterms:created>
  <dcterms:modified xsi:type="dcterms:W3CDTF">2015-05-18T08:25:00Z</dcterms:modified>
</cp:coreProperties>
</file>